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16DC6" w:rsidRDefault="006A25E6">
      <w:pPr>
        <w:contextualSpacing/>
        <w:rPr>
          <w:rFonts w:ascii="Arial" w:hAnsi="Arial" w:cs="Arial"/>
        </w:rPr>
      </w:pPr>
    </w:p>
    <w:p w:rsidR="00416DC6" w:rsidRPr="00416DC6" w:rsidRDefault="00416DC6">
      <w:pPr>
        <w:contextualSpacing/>
        <w:rPr>
          <w:rFonts w:ascii="Arial" w:hAnsi="Arial" w:cs="Arial"/>
          <w:b/>
          <w:sz w:val="40"/>
          <w:szCs w:val="40"/>
        </w:rPr>
      </w:pPr>
      <w:r w:rsidRPr="00416DC6">
        <w:rPr>
          <w:rFonts w:ascii="Arial" w:hAnsi="Arial" w:cs="Arial"/>
          <w:b/>
          <w:sz w:val="40"/>
          <w:szCs w:val="40"/>
        </w:rPr>
        <w:t>Helmut Bockemühl</w:t>
      </w:r>
    </w:p>
    <w:p w:rsidR="00416DC6" w:rsidRPr="00416DC6" w:rsidRDefault="00416DC6">
      <w:pPr>
        <w:contextualSpacing/>
        <w:rPr>
          <w:rFonts w:ascii="Arial" w:hAnsi="Arial" w:cs="Arial"/>
          <w:b/>
        </w:rPr>
      </w:pPr>
    </w:p>
    <w:p w:rsidR="00416DC6" w:rsidRPr="00416DC6" w:rsidRDefault="00416DC6">
      <w:pPr>
        <w:contextualSpacing/>
        <w:rPr>
          <w:rFonts w:ascii="Arial" w:hAnsi="Arial" w:cs="Arial"/>
          <w:b/>
        </w:rPr>
      </w:pPr>
    </w:p>
    <w:p w:rsidR="00416DC6" w:rsidRPr="00416DC6" w:rsidRDefault="00416DC6">
      <w:pPr>
        <w:contextualSpacing/>
        <w:rPr>
          <w:rFonts w:ascii="Arial" w:hAnsi="Arial" w:cs="Arial"/>
          <w:b/>
        </w:rPr>
      </w:pPr>
    </w:p>
    <w:p w:rsidR="00416DC6" w:rsidRPr="00416DC6" w:rsidRDefault="00416DC6">
      <w:pPr>
        <w:contextualSpacing/>
        <w:rPr>
          <w:rFonts w:ascii="Arial" w:hAnsi="Arial" w:cs="Arial"/>
          <w:b/>
        </w:rPr>
      </w:pPr>
      <w:r w:rsidRPr="00416DC6">
        <w:rPr>
          <w:rFonts w:ascii="Arial" w:hAnsi="Arial" w:cs="Arial"/>
          <w:b/>
        </w:rPr>
        <w:t>1981 / 82</w:t>
      </w:r>
    </w:p>
    <w:p w:rsidR="00416DC6" w:rsidRPr="00416DC6" w:rsidRDefault="00416DC6">
      <w:pPr>
        <w:contextualSpacing/>
        <w:rPr>
          <w:rFonts w:ascii="Arial" w:hAnsi="Arial" w:cs="Arial"/>
        </w:rPr>
      </w:pPr>
      <w:r w:rsidRPr="00416DC6">
        <w:rPr>
          <w:rFonts w:ascii="Arial" w:hAnsi="Arial" w:cs="Arial"/>
        </w:rPr>
        <w:t>Bockemühl ist Trainer der B-Jugendmannschaft des TuS Othetal in der Leistungsstaffel Oberberg</w:t>
      </w:r>
    </w:p>
    <w:p w:rsidR="00416DC6" w:rsidRPr="00416DC6" w:rsidRDefault="00416DC6">
      <w:pPr>
        <w:contextualSpacing/>
        <w:rPr>
          <w:rFonts w:ascii="Arial" w:hAnsi="Arial" w:cs="Arial"/>
        </w:rPr>
      </w:pPr>
    </w:p>
    <w:p w:rsidR="00416DC6" w:rsidRDefault="00416DC6"/>
    <w:sectPr w:rsidR="00416DC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416DC6"/>
    <w:rsid w:val="00416DC6"/>
    <w:rsid w:val="004E6217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2013-05-04T21:52:00Z</dcterms:created>
  <dcterms:modified xsi:type="dcterms:W3CDTF">2013-05-04T21:53:00Z</dcterms:modified>
</cp:coreProperties>
</file>