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B4E1E" w:rsidRDefault="006A25E6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  <w:sz w:val="40"/>
          <w:szCs w:val="40"/>
        </w:rPr>
      </w:pPr>
      <w:r w:rsidRPr="001B4E1E">
        <w:rPr>
          <w:rFonts w:ascii="Arial" w:hAnsi="Arial" w:cs="Arial"/>
          <w:b/>
          <w:sz w:val="40"/>
          <w:szCs w:val="40"/>
        </w:rPr>
        <w:t>Axel Dannenberg</w:t>
      </w: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  <w:r w:rsidRPr="001B4E1E">
        <w:rPr>
          <w:rFonts w:ascii="Arial" w:hAnsi="Arial" w:cs="Arial"/>
          <w:b/>
        </w:rPr>
        <w:t>1961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14. Januar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Axel Dannenberg wird geboren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  <w:r w:rsidRPr="001B4E1E">
        <w:rPr>
          <w:rFonts w:ascii="Arial" w:hAnsi="Arial" w:cs="Arial"/>
          <w:b/>
        </w:rPr>
        <w:t>1977 / 78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Dannenberg spielt in der A-Jugendmannschaft des TV Rebbelroth in der Staffel 1 Oberberg (</w:t>
      </w:r>
      <w:r w:rsidRPr="001B4E1E">
        <w:rPr>
          <w:rFonts w:ascii="Arial" w:hAnsi="Arial" w:cs="Arial"/>
          <w:color w:val="00B050"/>
        </w:rPr>
        <w:t>3. Liga</w:t>
      </w:r>
      <w:r w:rsidRPr="001B4E1E">
        <w:rPr>
          <w:rFonts w:ascii="Arial" w:hAnsi="Arial" w:cs="Arial"/>
        </w:rPr>
        <w:t>)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27. Mai 1978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„</w:t>
      </w:r>
      <w:r w:rsidRPr="001B4E1E">
        <w:rPr>
          <w:rFonts w:ascii="Arial" w:hAnsi="Arial" w:cs="Arial"/>
          <w:i/>
        </w:rPr>
        <w:t>Rebbelroth hat den Spieler Axel Dannenberg (geb. 14.1.61) wiederholt in der Jugendmannschaft eingesetzt, obwohl er nach § 7 Jugenspielordnung für Rebbelroth nicht spielberechtigt ist.</w:t>
      </w:r>
      <w:r w:rsidRPr="001B4E1E">
        <w:rPr>
          <w:rFonts w:ascii="Arial" w:hAnsi="Arial" w:cs="Arial"/>
        </w:rPr>
        <w:t>“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  <w:r w:rsidRPr="001B4E1E">
        <w:rPr>
          <w:rFonts w:ascii="Arial" w:hAnsi="Arial" w:cs="Arial"/>
        </w:rPr>
        <w:t>(laut den amtlichen Mitteilungen des FV Mittelrhein v. 27.5.1978)</w:t>
      </w:r>
    </w:p>
    <w:p w:rsidR="001B4E1E" w:rsidRDefault="001B4E1E" w:rsidP="001B4E1E">
      <w:pPr>
        <w:contextualSpacing/>
        <w:rPr>
          <w:rFonts w:ascii="Arial" w:hAnsi="Arial" w:cs="Arial"/>
        </w:rPr>
      </w:pPr>
    </w:p>
    <w:p w:rsidR="006763A6" w:rsidRDefault="006763A6" w:rsidP="001B4E1E">
      <w:pPr>
        <w:contextualSpacing/>
        <w:rPr>
          <w:rFonts w:ascii="Arial" w:hAnsi="Arial" w:cs="Arial"/>
        </w:rPr>
      </w:pPr>
    </w:p>
    <w:p w:rsidR="006763A6" w:rsidRPr="006763A6" w:rsidRDefault="006763A6" w:rsidP="001B4E1E">
      <w:pPr>
        <w:contextualSpacing/>
        <w:rPr>
          <w:rFonts w:ascii="Arial" w:hAnsi="Arial" w:cs="Arial"/>
          <w:b/>
        </w:rPr>
      </w:pPr>
      <w:r w:rsidRPr="006763A6">
        <w:rPr>
          <w:rFonts w:ascii="Arial" w:hAnsi="Arial" w:cs="Arial"/>
          <w:b/>
        </w:rPr>
        <w:t>1978 / 79</w:t>
      </w:r>
    </w:p>
    <w:p w:rsidR="006763A6" w:rsidRPr="001B4E1E" w:rsidRDefault="006763A6" w:rsidP="001B4E1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A-Jugendmannschaft des TV Rebbelroth in der Staffel 1 Oberberg (</w:t>
      </w:r>
      <w:r w:rsidRPr="006763A6">
        <w:rPr>
          <w:rFonts w:ascii="Arial" w:hAnsi="Arial" w:cs="Arial"/>
          <w:color w:val="00B050"/>
        </w:rPr>
        <w:t>3. Liga</w:t>
      </w:r>
      <w:r>
        <w:rPr>
          <w:rFonts w:ascii="Arial" w:hAnsi="Arial" w:cs="Arial"/>
        </w:rPr>
        <w:t>)</w:t>
      </w:r>
    </w:p>
    <w:p w:rsidR="001B4E1E" w:rsidRDefault="001B4E1E" w:rsidP="001B4E1E">
      <w:pPr>
        <w:contextualSpacing/>
        <w:rPr>
          <w:rFonts w:ascii="Arial" w:hAnsi="Arial" w:cs="Arial"/>
        </w:rPr>
      </w:pPr>
    </w:p>
    <w:p w:rsidR="006763A6" w:rsidRPr="001B4E1E" w:rsidRDefault="006763A6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  <w:b/>
        </w:rPr>
      </w:pPr>
      <w:r w:rsidRPr="001B4E1E">
        <w:rPr>
          <w:rFonts w:ascii="Arial" w:hAnsi="Arial" w:cs="Arial"/>
          <w:b/>
        </w:rPr>
        <w:t>Statistik</w:t>
      </w: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B4E1E" w:rsidRPr="001B4E1E" w:rsidTr="001B4E1E">
        <w:tc>
          <w:tcPr>
            <w:tcW w:w="4077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</w:tr>
      <w:tr w:rsidR="001B4E1E" w:rsidRPr="001B4E1E" w:rsidTr="001B4E1E">
        <w:tc>
          <w:tcPr>
            <w:tcW w:w="4077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TV Rebbelroth A-Jgd</w:t>
            </w:r>
          </w:p>
        </w:tc>
      </w:tr>
    </w:tbl>
    <w:p w:rsidR="001B4E1E" w:rsidRPr="001B4E1E" w:rsidRDefault="001B4E1E" w:rsidP="001B4E1E">
      <w:pPr>
        <w:contextualSpacing/>
        <w:rPr>
          <w:rFonts w:ascii="Arial" w:hAnsi="Arial" w:cs="Arial"/>
        </w:rPr>
      </w:pPr>
    </w:p>
    <w:p w:rsidR="001B4E1E" w:rsidRPr="001B4E1E" w:rsidRDefault="001B4E1E" w:rsidP="001B4E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B4E1E" w:rsidRPr="001B4E1E" w:rsidTr="001B4E1E">
        <w:tc>
          <w:tcPr>
            <w:tcW w:w="1242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</w:tr>
      <w:tr w:rsidR="001B4E1E" w:rsidRPr="001B4E1E" w:rsidTr="001B4E1E">
        <w:tc>
          <w:tcPr>
            <w:tcW w:w="1242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4E1E" w:rsidRPr="001B4E1E" w:rsidRDefault="001B4E1E" w:rsidP="001B4E1E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TV Rebbelroth A-Jgd</w:t>
            </w:r>
          </w:p>
        </w:tc>
      </w:tr>
      <w:tr w:rsidR="006763A6" w:rsidRPr="001B4E1E" w:rsidTr="001B4E1E">
        <w:tc>
          <w:tcPr>
            <w:tcW w:w="1242" w:type="dxa"/>
          </w:tcPr>
          <w:p w:rsidR="006763A6" w:rsidRPr="001B4E1E" w:rsidRDefault="006763A6" w:rsidP="001B4E1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6763A6" w:rsidRPr="001B4E1E" w:rsidRDefault="006763A6" w:rsidP="00745297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6763A6" w:rsidRPr="001B4E1E" w:rsidRDefault="006763A6" w:rsidP="007452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63A6" w:rsidRPr="001B4E1E" w:rsidRDefault="006763A6" w:rsidP="007452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763A6" w:rsidRPr="001B4E1E" w:rsidRDefault="006763A6" w:rsidP="00745297">
            <w:pPr>
              <w:contextualSpacing/>
              <w:rPr>
                <w:rFonts w:ascii="Arial" w:hAnsi="Arial" w:cs="Arial"/>
              </w:rPr>
            </w:pPr>
            <w:r w:rsidRPr="001B4E1E">
              <w:rPr>
                <w:rFonts w:ascii="Arial" w:hAnsi="Arial" w:cs="Arial"/>
              </w:rPr>
              <w:t>TV Rebbelroth A-Jgd</w:t>
            </w:r>
          </w:p>
        </w:tc>
      </w:tr>
    </w:tbl>
    <w:p w:rsidR="001B4E1E" w:rsidRPr="001B4E1E" w:rsidRDefault="001B4E1E" w:rsidP="001B4E1E">
      <w:pPr>
        <w:contextualSpacing/>
        <w:rPr>
          <w:rFonts w:ascii="Arial" w:hAnsi="Arial" w:cs="Arial"/>
        </w:rPr>
      </w:pPr>
    </w:p>
    <w:sectPr w:rsidR="001B4E1E" w:rsidRPr="001B4E1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B4E1E"/>
    <w:rsid w:val="001B4E1E"/>
    <w:rsid w:val="001E11AD"/>
    <w:rsid w:val="006763A6"/>
    <w:rsid w:val="006A25E6"/>
    <w:rsid w:val="006B6808"/>
    <w:rsid w:val="00AB6D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4E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2013-03-14T11:13:00Z</dcterms:created>
  <dcterms:modified xsi:type="dcterms:W3CDTF">2013-04-17T12:33:00Z</dcterms:modified>
</cp:coreProperties>
</file>