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9016" w14:textId="77777777" w:rsidR="004C0483" w:rsidRDefault="004C0483" w:rsidP="004C0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0705765"/>
    </w:p>
    <w:p w14:paraId="282F8259" w14:textId="1B4277BB" w:rsidR="004C0483" w:rsidRPr="00B37905" w:rsidRDefault="004C0483" w:rsidP="004C04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Joelle Fisi</w:t>
      </w:r>
    </w:p>
    <w:p w14:paraId="41A84874" w14:textId="77777777" w:rsidR="004C0483" w:rsidRDefault="004C0483" w:rsidP="004C0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065DA" w14:textId="77777777" w:rsidR="004C0483" w:rsidRDefault="004C0483" w:rsidP="004C0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80429F" w14:textId="77777777" w:rsidR="004C0483" w:rsidRPr="00C43F16" w:rsidRDefault="004C0483" w:rsidP="004C0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88B349" w14:textId="77777777" w:rsidR="004C0483" w:rsidRDefault="004C0483" w:rsidP="004C0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2FC84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54AE3DAD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8F7819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19. Juli 2023</w:t>
      </w:r>
    </w:p>
    <w:p w14:paraId="3B80FB00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5E2A1114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8F781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Frauen-Fußballerinnen des TuS Homburg-Bröltal</w:t>
      </w:r>
      <w:r w:rsidRPr="008F7819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haben die Premieren-Saison in der Landesliga Mittelrhein nach dem Aufstieg aus der Bezirksliga auf einem hervorragenden vierten Platz beendet, der nach Möglichkeit bestätigt werden soll, wie </w:t>
      </w:r>
      <w:r>
        <w:rPr>
          <w:rFonts w:ascii="Arial" w:hAnsi="Arial" w:cs="Arial"/>
        </w:rPr>
        <w:t>Trainer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 Dominique Hassel hervorhebt. Er will insbesondere an der Defensivarbeit feilen, weil es hier in der vergangenen Saison doch den einen oder anderen Ausreißer nach unten gab.</w:t>
      </w:r>
    </w:p>
    <w:p w14:paraId="0EDE238E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B06B8A7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8F781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Im Mittelfeld und im Angriff haben wir ein vergleichsweise großes Aufgebot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“, so Hassel, der mit </w:t>
      </w:r>
      <w:r w:rsidRPr="004C0483">
        <w:rPr>
          <w:rFonts w:ascii="Arial" w:hAnsi="Arial" w:cs="Arial"/>
          <w:color w:val="000000" w:themeColor="text1"/>
          <w:sz w:val="24"/>
          <w:szCs w:val="24"/>
        </w:rPr>
        <w:t xml:space="preserve">Chiara Klein </w:t>
      </w:r>
      <w:r w:rsidRPr="008F7819">
        <w:rPr>
          <w:rFonts w:ascii="Arial" w:hAnsi="Arial" w:cs="Arial"/>
          <w:sz w:val="24"/>
          <w:szCs w:val="24"/>
        </w:rPr>
        <w:t xml:space="preserve">(SV Morsbach), Chantal Syma (TuS Untereschbach), </w:t>
      </w:r>
      <w:r w:rsidRPr="004C0483">
        <w:rPr>
          <w:rFonts w:ascii="Arial" w:hAnsi="Arial" w:cs="Arial"/>
          <w:b/>
          <w:bCs/>
          <w:color w:val="FF0000"/>
          <w:sz w:val="24"/>
          <w:szCs w:val="24"/>
        </w:rPr>
        <w:t>Joelle Fisi</w:t>
      </w:r>
      <w:r w:rsidRPr="004C04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F7819">
        <w:rPr>
          <w:rFonts w:ascii="Arial" w:hAnsi="Arial" w:cs="Arial"/>
          <w:sz w:val="24"/>
          <w:szCs w:val="24"/>
        </w:rPr>
        <w:t xml:space="preserve">(zuletzt BV 09 Drabenderhöhe) 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>drei Neuzugänge begrüßen kann.</w:t>
      </w:r>
    </w:p>
    <w:p w14:paraId="4BE6D61A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8F781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Somit haben wir genau die Spielerinnen bekommen, die ich wollte -nicht mehr und nicht weniger. Perfekte Transferphase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“, erklärt der Trainer. </w:t>
      </w:r>
    </w:p>
    <w:p w14:paraId="71B091F6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DC8780" w14:textId="77777777" w:rsidR="004C0483" w:rsidRPr="00024718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Einziger Abgang ist Alina Quadflieg.</w:t>
      </w:r>
    </w:p>
    <w:p w14:paraId="3046FA2A" w14:textId="77777777" w:rsidR="004C0483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F7EDBB" w14:textId="77777777" w:rsidR="004C0483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67FBEC" w14:textId="77777777" w:rsidR="004C0483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38502B" w14:textId="77777777" w:rsidR="004C0483" w:rsidRPr="000F7273" w:rsidRDefault="004C0483" w:rsidP="004C048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  <w:r w:rsidRPr="000F7273"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  <w:t>Statistik</w:t>
      </w:r>
    </w:p>
    <w:p w14:paraId="2E686DBE" w14:textId="77777777" w:rsidR="004C0483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46F00E" w14:textId="77777777" w:rsidR="004C0483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985"/>
        <w:gridCol w:w="992"/>
        <w:gridCol w:w="987"/>
      </w:tblGrid>
      <w:tr w:rsidR="004C0483" w14:paraId="144CA87F" w14:textId="77777777" w:rsidTr="00CC373B">
        <w:tc>
          <w:tcPr>
            <w:tcW w:w="1271" w:type="dxa"/>
          </w:tcPr>
          <w:p w14:paraId="777447B6" w14:textId="77777777" w:rsidR="004C0483" w:rsidRPr="000F7273" w:rsidRDefault="004C0483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Spielzeit</w:t>
            </w:r>
          </w:p>
        </w:tc>
        <w:tc>
          <w:tcPr>
            <w:tcW w:w="3827" w:type="dxa"/>
          </w:tcPr>
          <w:p w14:paraId="42F0106C" w14:textId="77777777" w:rsidR="004C0483" w:rsidRPr="000F7273" w:rsidRDefault="004C0483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985" w:type="dxa"/>
          </w:tcPr>
          <w:p w14:paraId="0EB2CA17" w14:textId="77777777" w:rsidR="004C0483" w:rsidRPr="000F7273" w:rsidRDefault="004C0483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Liga </w:t>
            </w:r>
          </w:p>
        </w:tc>
        <w:tc>
          <w:tcPr>
            <w:tcW w:w="992" w:type="dxa"/>
          </w:tcPr>
          <w:p w14:paraId="7BFF9970" w14:textId="77777777" w:rsidR="004C0483" w:rsidRPr="000F7273" w:rsidRDefault="004C0483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Spiele </w:t>
            </w:r>
          </w:p>
        </w:tc>
        <w:tc>
          <w:tcPr>
            <w:tcW w:w="987" w:type="dxa"/>
          </w:tcPr>
          <w:p w14:paraId="17AE49A9" w14:textId="77777777" w:rsidR="004C0483" w:rsidRPr="000F7273" w:rsidRDefault="004C0483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Tore</w:t>
            </w:r>
          </w:p>
        </w:tc>
      </w:tr>
      <w:tr w:rsidR="004C0483" w14:paraId="60C39C06" w14:textId="77777777" w:rsidTr="00CC373B">
        <w:tc>
          <w:tcPr>
            <w:tcW w:w="1271" w:type="dxa"/>
          </w:tcPr>
          <w:p w14:paraId="5BE8CA48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0CA50433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14:paraId="319EDC6A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</w:tcPr>
          <w:p w14:paraId="367A97B7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7" w:type="dxa"/>
          </w:tcPr>
          <w:p w14:paraId="181B0CB8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0483" w14:paraId="5C9B7547" w14:textId="77777777" w:rsidTr="00CC373B">
        <w:tc>
          <w:tcPr>
            <w:tcW w:w="1271" w:type="dxa"/>
          </w:tcPr>
          <w:p w14:paraId="4B458053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3827" w:type="dxa"/>
          </w:tcPr>
          <w:p w14:paraId="4458CA71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Homburg-Bröltal Frauen</w:t>
            </w:r>
          </w:p>
        </w:tc>
        <w:tc>
          <w:tcPr>
            <w:tcW w:w="1985" w:type="dxa"/>
          </w:tcPr>
          <w:p w14:paraId="1D5B262C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LandL (</w:t>
            </w:r>
            <w:r w:rsidRPr="000F7273"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de-DE"/>
              </w:rPr>
              <w:t>5. Liga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992" w:type="dxa"/>
          </w:tcPr>
          <w:p w14:paraId="4CD426A6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7" w:type="dxa"/>
          </w:tcPr>
          <w:p w14:paraId="01DB7EC8" w14:textId="77777777" w:rsidR="004C0483" w:rsidRDefault="004C0483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52EF0E98" w14:textId="77777777" w:rsidR="004C0483" w:rsidRPr="008F7819" w:rsidRDefault="004C0483" w:rsidP="004C048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78679A29" w14:textId="77777777" w:rsidR="009134CB" w:rsidRDefault="009134CB"/>
    <w:sectPr w:rsidR="00913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B"/>
    <w:rsid w:val="004C0483"/>
    <w:rsid w:val="0091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D439"/>
  <w15:chartTrackingRefBased/>
  <w15:docId w15:val="{E823D252-47D4-453F-A09E-880C5A68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4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2023-07-19T22:43:00Z</dcterms:created>
  <dcterms:modified xsi:type="dcterms:W3CDTF">2023-07-19T22:44:00Z</dcterms:modified>
</cp:coreProperties>
</file>