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7E" w:rsidRDefault="0015367E" w:rsidP="0015367E">
      <w:pPr>
        <w:rPr>
          <w:rFonts w:ascii="Arial" w:hAnsi="Arial" w:cs="Arial"/>
          <w:sz w:val="22"/>
          <w:szCs w:val="22"/>
        </w:rPr>
      </w:pPr>
    </w:p>
    <w:p w:rsidR="0015367E" w:rsidRPr="006929B5" w:rsidRDefault="0015367E" w:rsidP="0015367E">
      <w:pPr>
        <w:rPr>
          <w:rFonts w:ascii="Arial" w:hAnsi="Arial" w:cs="Arial"/>
          <w:b/>
          <w:sz w:val="40"/>
          <w:szCs w:val="40"/>
        </w:rPr>
      </w:pPr>
      <w:r>
        <w:rPr>
          <w:rFonts w:ascii="Arial" w:hAnsi="Arial" w:cs="Arial"/>
          <w:b/>
          <w:sz w:val="40"/>
          <w:szCs w:val="40"/>
        </w:rPr>
        <w:t>Jan Germann</w:t>
      </w:r>
    </w:p>
    <w:p w:rsidR="0015367E" w:rsidRDefault="0015367E" w:rsidP="0015367E">
      <w:pPr>
        <w:rPr>
          <w:rFonts w:ascii="Arial" w:hAnsi="Arial" w:cs="Arial"/>
          <w:b/>
          <w:sz w:val="22"/>
          <w:szCs w:val="22"/>
        </w:rPr>
      </w:pPr>
    </w:p>
    <w:p w:rsidR="0015367E" w:rsidRDefault="0015367E" w:rsidP="0015367E">
      <w:pPr>
        <w:rPr>
          <w:rFonts w:ascii="Arial" w:hAnsi="Arial" w:cs="Arial"/>
          <w:b/>
          <w:sz w:val="22"/>
          <w:szCs w:val="22"/>
        </w:rPr>
      </w:pPr>
    </w:p>
    <w:p w:rsidR="00853D31" w:rsidRDefault="00853D31" w:rsidP="00853D31">
      <w:pPr>
        <w:rPr>
          <w:rFonts w:ascii="Arial" w:hAnsi="Arial" w:cs="Arial"/>
          <w:sz w:val="22"/>
          <w:szCs w:val="22"/>
        </w:rPr>
      </w:pPr>
    </w:p>
    <w:p w:rsidR="00853D31" w:rsidRPr="00130982" w:rsidRDefault="00853D31" w:rsidP="00853D31">
      <w:pPr>
        <w:rPr>
          <w:rFonts w:ascii="Arial" w:hAnsi="Arial" w:cs="Arial"/>
          <w:b/>
          <w:sz w:val="22"/>
          <w:szCs w:val="22"/>
        </w:rPr>
      </w:pPr>
      <w:r w:rsidRPr="00130982">
        <w:rPr>
          <w:rFonts w:ascii="Arial" w:hAnsi="Arial" w:cs="Arial"/>
          <w:b/>
          <w:sz w:val="22"/>
          <w:szCs w:val="22"/>
        </w:rPr>
        <w:t>2011 / 12</w:t>
      </w:r>
    </w:p>
    <w:p w:rsidR="00853D31" w:rsidRDefault="00853D31" w:rsidP="00853D31">
      <w:pPr>
        <w:rPr>
          <w:rFonts w:ascii="Arial" w:hAnsi="Arial" w:cs="Arial"/>
          <w:sz w:val="22"/>
          <w:szCs w:val="22"/>
        </w:rPr>
      </w:pPr>
      <w:r>
        <w:rPr>
          <w:rFonts w:ascii="Arial" w:hAnsi="Arial" w:cs="Arial"/>
          <w:sz w:val="22"/>
          <w:szCs w:val="22"/>
        </w:rPr>
        <w:t>Germann spielt in der D-Juniorenmannschaft des FV Wiehl in der Bezirksliga Mittelrhein</w:t>
      </w:r>
    </w:p>
    <w:p w:rsidR="00853D31" w:rsidRDefault="00853D31" w:rsidP="00853D31">
      <w:pPr>
        <w:rPr>
          <w:rFonts w:ascii="Arial" w:hAnsi="Arial" w:cs="Arial"/>
          <w:sz w:val="22"/>
          <w:szCs w:val="22"/>
        </w:rPr>
      </w:pPr>
    </w:p>
    <w:p w:rsidR="0015367E" w:rsidRPr="006929B5" w:rsidRDefault="0015367E" w:rsidP="0015367E">
      <w:pPr>
        <w:rPr>
          <w:rFonts w:ascii="Arial" w:hAnsi="Arial" w:cs="Arial"/>
          <w:sz w:val="22"/>
          <w:szCs w:val="22"/>
        </w:rPr>
      </w:pPr>
    </w:p>
    <w:p w:rsidR="0015367E" w:rsidRPr="006929B5" w:rsidRDefault="0015367E" w:rsidP="0015367E">
      <w:pPr>
        <w:rPr>
          <w:rFonts w:ascii="Arial" w:hAnsi="Arial" w:cs="Arial"/>
          <w:b/>
          <w:sz w:val="22"/>
          <w:szCs w:val="22"/>
        </w:rPr>
      </w:pPr>
      <w:r w:rsidRPr="006929B5">
        <w:rPr>
          <w:rFonts w:ascii="Arial" w:hAnsi="Arial" w:cs="Arial"/>
          <w:b/>
          <w:sz w:val="22"/>
          <w:szCs w:val="22"/>
        </w:rPr>
        <w:t>2013 / 14</w:t>
      </w:r>
    </w:p>
    <w:p w:rsidR="0015367E" w:rsidRDefault="00853D31" w:rsidP="0015367E">
      <w:pPr>
        <w:rPr>
          <w:rFonts w:ascii="Arial" w:hAnsi="Arial" w:cs="Arial"/>
          <w:sz w:val="22"/>
          <w:szCs w:val="22"/>
        </w:rPr>
      </w:pPr>
      <w:r>
        <w:rPr>
          <w:rFonts w:ascii="Arial" w:hAnsi="Arial" w:cs="Arial"/>
          <w:sz w:val="22"/>
          <w:szCs w:val="22"/>
        </w:rPr>
        <w:t>Spieler</w:t>
      </w:r>
      <w:r w:rsidR="0015367E">
        <w:rPr>
          <w:rFonts w:ascii="Arial" w:hAnsi="Arial" w:cs="Arial"/>
          <w:sz w:val="22"/>
          <w:szCs w:val="22"/>
        </w:rPr>
        <w:t xml:space="preserve"> in der C-Juniorenmannschaft des FV Wiehl in der Bezirksliga Mittelrhein</w:t>
      </w:r>
    </w:p>
    <w:p w:rsidR="0015367E" w:rsidRPr="00A861F7" w:rsidRDefault="0015367E" w:rsidP="0015367E">
      <w:pPr>
        <w:rPr>
          <w:rFonts w:ascii="Arial" w:hAnsi="Arial" w:cs="Arial"/>
          <w:sz w:val="22"/>
          <w:szCs w:val="22"/>
        </w:rPr>
      </w:pPr>
    </w:p>
    <w:p w:rsidR="0015367E" w:rsidRPr="00A861F7" w:rsidRDefault="0015367E" w:rsidP="0015367E">
      <w:pPr>
        <w:rPr>
          <w:rFonts w:ascii="Arial" w:hAnsi="Arial" w:cs="Arial"/>
          <w:sz w:val="22"/>
          <w:szCs w:val="22"/>
        </w:rPr>
      </w:pPr>
      <w:r>
        <w:rPr>
          <w:rFonts w:ascii="Arial" w:hAnsi="Arial" w:cs="Arial"/>
          <w:sz w:val="22"/>
          <w:szCs w:val="22"/>
        </w:rPr>
        <w:t>1</w:t>
      </w:r>
      <w:r w:rsidRPr="00A861F7">
        <w:rPr>
          <w:rFonts w:ascii="Arial" w:hAnsi="Arial" w:cs="Arial"/>
          <w:sz w:val="22"/>
          <w:szCs w:val="22"/>
        </w:rPr>
        <w:t>. November 2013</w:t>
      </w:r>
    </w:p>
    <w:p w:rsidR="0015367E" w:rsidRPr="00A861F7" w:rsidRDefault="0015367E" w:rsidP="0015367E">
      <w:pPr>
        <w:rPr>
          <w:rFonts w:ascii="Arial" w:hAnsi="Arial" w:cs="Arial"/>
          <w:i/>
          <w:sz w:val="22"/>
          <w:szCs w:val="22"/>
        </w:rPr>
      </w:pPr>
      <w:r w:rsidRPr="00A861F7">
        <w:rPr>
          <w:rFonts w:ascii="Arial" w:hAnsi="Arial" w:cs="Arial"/>
          <w:sz w:val="22"/>
          <w:szCs w:val="22"/>
        </w:rPr>
        <w:t>„</w:t>
      </w:r>
      <w:r w:rsidRPr="00A861F7">
        <w:rPr>
          <w:rFonts w:ascii="Arial" w:hAnsi="Arial" w:cs="Arial"/>
          <w:i/>
          <w:sz w:val="22"/>
          <w:szCs w:val="22"/>
        </w:rPr>
        <w:t xml:space="preserve">Bei der diesjährigen Sondermaßnahme vom Fußballverband Mittelrhein in der Sportschule Hennef belegte die U15-Auswahl (Jahrgang 1999) des DFB-Stützpunkts Berg den ersten Platz. Die Mannschaft von Timo Diehl und Torsten Hennecken startete mit einem 4:1-Sieg gegen Düren furios in das dreitägige Turnier. Die Tore beim Auftaktsieg, der laut Aussage der Trainer noch deutlich höher hätte ausfallen können, erzielten Jan Germann (2/FV Wiehl), Michel Stöcker (TuS Elsenroth) und Michel Schuchert (FV Wiehl). Im zweiten Spiel am Samstag konnte das Team nicht an die starke Leistung vom Vortag anknüpfen und kam gegen die FVM–Auswahl (Jahrgang 2000) nicht über ein 1:1 hinaus. Das Tor für den Stützpunkt Berg erzielte Sinan Karweina (FV Wiehl) erst kurz vor dem Abpfiff. </w:t>
      </w:r>
    </w:p>
    <w:p w:rsidR="0015367E" w:rsidRPr="00A861F7" w:rsidRDefault="0015367E" w:rsidP="0015367E">
      <w:pPr>
        <w:rPr>
          <w:rFonts w:ascii="Arial" w:hAnsi="Arial" w:cs="Arial"/>
          <w:i/>
          <w:sz w:val="22"/>
          <w:szCs w:val="22"/>
        </w:rPr>
      </w:pPr>
      <w:r w:rsidRPr="00A861F7">
        <w:rPr>
          <w:rFonts w:ascii="Arial" w:hAnsi="Arial" w:cs="Arial"/>
          <w:i/>
          <w:sz w:val="22"/>
          <w:szCs w:val="22"/>
        </w:rPr>
        <w:t>Am Nachmittag folgte das Duell mit den Stützpunktkickern aus Köln, die zu den Topfavoriten auf den Gesamtsieg zählten. Die Bergischen zeigten eine Reaktion nach dem Spiel am Vormittag und konnten das Spiel knapp mit 1:0 für sich entscheiden.</w:t>
      </w:r>
      <w:r w:rsidRPr="00A861F7">
        <w:rPr>
          <w:rFonts w:ascii="Arial" w:hAnsi="Arial" w:cs="Arial"/>
          <w:sz w:val="22"/>
          <w:szCs w:val="22"/>
        </w:rPr>
        <w:t xml:space="preserve"> [...] </w:t>
      </w:r>
      <w:r w:rsidRPr="00A861F7">
        <w:rPr>
          <w:rFonts w:ascii="Arial" w:hAnsi="Arial" w:cs="Arial"/>
          <w:i/>
          <w:sz w:val="22"/>
          <w:szCs w:val="22"/>
        </w:rPr>
        <w:t>Allerdings ließen die Kölner auch einige Möglichkeiten ungenutzt und scheiterten immer wieder an den glänzend reagierenden Torhütern Luca Kulczynski und Julian Bauer.</w:t>
      </w:r>
    </w:p>
    <w:p w:rsidR="0015367E" w:rsidRPr="00A861F7" w:rsidRDefault="0015367E" w:rsidP="0015367E">
      <w:pPr>
        <w:rPr>
          <w:rFonts w:ascii="Arial" w:hAnsi="Arial" w:cs="Arial"/>
          <w:sz w:val="22"/>
          <w:szCs w:val="22"/>
        </w:rPr>
      </w:pPr>
      <w:r w:rsidRPr="00A861F7">
        <w:rPr>
          <w:rFonts w:ascii="Arial" w:hAnsi="Arial" w:cs="Arial"/>
          <w:i/>
          <w:sz w:val="22"/>
          <w:szCs w:val="22"/>
        </w:rPr>
        <w:t>Im Finale gegen Heinsberg zeigte die Mannschaft ihre mit Abstand beste Turnierleistung und lag bereits zur Pause nach zwei schön herausgespielten Toren von Sinan Karweina und Valentin Djaiz komfortabel mit 2:0 in Führung. Als Djaiz nach toller Einzelaktion den dritten Treffer nachlegte, waren auch die letzten Zweifel an einem erfolgreichen Ausgang  beseitigt. Daran konnte auch die Ergebniskorrektur zum 3:1 nichts mehr ändern</w:t>
      </w:r>
      <w:r w:rsidRPr="00A861F7">
        <w:rPr>
          <w:rFonts w:ascii="Arial" w:hAnsi="Arial" w:cs="Arial"/>
          <w:sz w:val="22"/>
          <w:szCs w:val="22"/>
        </w:rPr>
        <w:t>.“</w:t>
      </w:r>
    </w:p>
    <w:p w:rsidR="0015367E" w:rsidRPr="00A861F7" w:rsidRDefault="0015367E" w:rsidP="0015367E">
      <w:pPr>
        <w:rPr>
          <w:rFonts w:ascii="Arial" w:hAnsi="Arial" w:cs="Arial"/>
          <w:sz w:val="22"/>
          <w:szCs w:val="22"/>
        </w:rPr>
      </w:pPr>
      <w:r w:rsidRPr="00A861F7">
        <w:rPr>
          <w:rFonts w:ascii="Arial" w:hAnsi="Arial" w:cs="Arial"/>
          <w:sz w:val="22"/>
          <w:szCs w:val="22"/>
        </w:rPr>
        <w:t>(laut Oberberg-Aktuell v. 3.11.2013)</w:t>
      </w:r>
    </w:p>
    <w:p w:rsidR="0015367E" w:rsidRPr="002732E8" w:rsidRDefault="0015367E" w:rsidP="0015367E">
      <w:pPr>
        <w:rPr>
          <w:rFonts w:ascii="Arial" w:hAnsi="Arial" w:cs="Arial"/>
          <w:sz w:val="22"/>
          <w:szCs w:val="22"/>
        </w:rPr>
      </w:pPr>
    </w:p>
    <w:p w:rsidR="0015367E" w:rsidRPr="002732E8" w:rsidRDefault="0015367E" w:rsidP="0015367E">
      <w:pPr>
        <w:rPr>
          <w:rFonts w:ascii="Arial" w:hAnsi="Arial" w:cs="Arial"/>
          <w:sz w:val="22"/>
          <w:szCs w:val="22"/>
        </w:rPr>
      </w:pPr>
      <w:r w:rsidRPr="002732E8">
        <w:rPr>
          <w:rFonts w:ascii="Arial" w:hAnsi="Arial" w:cs="Arial"/>
          <w:sz w:val="22"/>
          <w:szCs w:val="22"/>
        </w:rPr>
        <w:t>2. November 2013</w:t>
      </w:r>
    </w:p>
    <w:p w:rsidR="0015367E" w:rsidRPr="002732E8" w:rsidRDefault="0015367E" w:rsidP="0015367E">
      <w:pPr>
        <w:rPr>
          <w:rFonts w:ascii="Arial" w:hAnsi="Arial" w:cs="Arial"/>
          <w:sz w:val="22"/>
          <w:szCs w:val="22"/>
        </w:rPr>
      </w:pPr>
      <w:r w:rsidRPr="002732E8">
        <w:rPr>
          <w:rFonts w:ascii="Arial" w:hAnsi="Arial" w:cs="Arial"/>
          <w:sz w:val="22"/>
          <w:szCs w:val="22"/>
        </w:rPr>
        <w:t>„</w:t>
      </w:r>
      <w:r w:rsidRPr="00045A97">
        <w:rPr>
          <w:rFonts w:ascii="Arial" w:hAnsi="Arial" w:cs="Arial"/>
          <w:i/>
          <w:sz w:val="22"/>
          <w:szCs w:val="22"/>
        </w:rPr>
        <w:t>VfL Leverkusen – FV Wiehl 2:4 (0:3)</w:t>
      </w:r>
      <w:r w:rsidRPr="002732E8">
        <w:rPr>
          <w:rFonts w:ascii="Arial" w:hAnsi="Arial" w:cs="Arial"/>
          <w:sz w:val="22"/>
          <w:szCs w:val="22"/>
        </w:rPr>
        <w:t xml:space="preserve"> [...] </w:t>
      </w:r>
      <w:r w:rsidRPr="002732E8">
        <w:rPr>
          <w:rFonts w:ascii="Arial" w:hAnsi="Arial" w:cs="Arial"/>
          <w:i/>
          <w:sz w:val="22"/>
          <w:szCs w:val="22"/>
        </w:rPr>
        <w:t>Sechstes Spiel, sechster Sieg</w:t>
      </w:r>
      <w:r w:rsidRPr="002732E8">
        <w:rPr>
          <w:rFonts w:ascii="Arial" w:hAnsi="Arial" w:cs="Arial"/>
          <w:sz w:val="22"/>
          <w:szCs w:val="22"/>
        </w:rPr>
        <w:t xml:space="preserve">. [...] </w:t>
      </w:r>
      <w:r w:rsidRPr="002732E8">
        <w:rPr>
          <w:rFonts w:ascii="Arial" w:hAnsi="Arial" w:cs="Arial"/>
          <w:i/>
          <w:sz w:val="22"/>
          <w:szCs w:val="22"/>
        </w:rPr>
        <w:t>Dank des heutigen Erfolgs in Leverkusen buchte man vorzeitig das Ticket für die neue Mittelrheinliga, die im Frühjahr startet. Von den ersten drei Plätzen sind die Wiehler nicht mehr zu verdrängen. In der ersten Halbzeit arbeiteten die Wiehler den Leistungsunterschied zwischen dem Spitzenreiter und dem sieglosen Schlusslicht deutlich heraus. Manuel Dannenberg traf bereits nach drei Minuten zur Führung, dann war Torjäger Sinan Karweina zweimal zur Stelle.</w:t>
      </w:r>
      <w:r w:rsidRPr="002732E8">
        <w:rPr>
          <w:rFonts w:ascii="Arial" w:hAnsi="Arial" w:cs="Arial"/>
          <w:sz w:val="22"/>
          <w:szCs w:val="22"/>
        </w:rPr>
        <w:t xml:space="preserve"> [...] </w:t>
      </w:r>
      <w:r w:rsidRPr="002732E8">
        <w:rPr>
          <w:rFonts w:ascii="Arial" w:hAnsi="Arial" w:cs="Arial"/>
          <w:i/>
          <w:sz w:val="22"/>
          <w:szCs w:val="22"/>
        </w:rPr>
        <w:t>Seine Mannschaft kam noch einmal ins Schwimmen, nachdem Leverkusen den Rückstand verkürzen konnte. Torwart Julian Bauer verhinderte mit einer Glanzparade den Ausgleich, bevor Karweina mit seinem 21. Saisontor die Entscheidung herbeiführte</w:t>
      </w:r>
      <w:r w:rsidRPr="002732E8">
        <w:rPr>
          <w:rFonts w:ascii="Arial" w:hAnsi="Arial" w:cs="Arial"/>
          <w:sz w:val="22"/>
          <w:szCs w:val="22"/>
        </w:rPr>
        <w:t>.“</w:t>
      </w:r>
    </w:p>
    <w:p w:rsidR="0015367E" w:rsidRPr="002732E8" w:rsidRDefault="0015367E" w:rsidP="0015367E">
      <w:pPr>
        <w:rPr>
          <w:rFonts w:ascii="Arial" w:hAnsi="Arial" w:cs="Arial"/>
          <w:sz w:val="22"/>
          <w:szCs w:val="22"/>
        </w:rPr>
      </w:pPr>
      <w:r w:rsidRPr="002732E8">
        <w:rPr>
          <w:rFonts w:ascii="Arial" w:hAnsi="Arial" w:cs="Arial"/>
          <w:sz w:val="22"/>
          <w:szCs w:val="22"/>
        </w:rPr>
        <w:t>(laut Oberberg-Aktuell v. 3.11.2013)</w:t>
      </w:r>
    </w:p>
    <w:p w:rsidR="0015367E" w:rsidRPr="002732E8" w:rsidRDefault="0015367E" w:rsidP="0015367E">
      <w:pPr>
        <w:rPr>
          <w:rFonts w:ascii="Arial" w:hAnsi="Arial" w:cs="Arial"/>
          <w:sz w:val="22"/>
          <w:szCs w:val="22"/>
        </w:rPr>
      </w:pPr>
    </w:p>
    <w:p w:rsidR="0015367E" w:rsidRDefault="0015367E" w:rsidP="0015367E">
      <w:pPr>
        <w:rPr>
          <w:rFonts w:ascii="Arial" w:hAnsi="Arial" w:cs="Arial"/>
          <w:sz w:val="22"/>
          <w:szCs w:val="22"/>
        </w:rPr>
      </w:pPr>
    </w:p>
    <w:p w:rsidR="0015367E" w:rsidRDefault="0015367E" w:rsidP="0015367E">
      <w:pPr>
        <w:rPr>
          <w:rFonts w:ascii="Arial" w:hAnsi="Arial" w:cs="Arial"/>
          <w:sz w:val="22"/>
          <w:szCs w:val="22"/>
        </w:rPr>
      </w:pPr>
    </w:p>
    <w:p w:rsidR="0015367E" w:rsidRPr="006929B5" w:rsidRDefault="0015367E" w:rsidP="0015367E">
      <w:pPr>
        <w:rPr>
          <w:rFonts w:ascii="Arial" w:hAnsi="Arial" w:cs="Arial"/>
          <w:b/>
          <w:sz w:val="22"/>
          <w:szCs w:val="22"/>
        </w:rPr>
      </w:pPr>
      <w:r w:rsidRPr="006929B5">
        <w:rPr>
          <w:rFonts w:ascii="Arial" w:hAnsi="Arial" w:cs="Arial"/>
          <w:b/>
          <w:sz w:val="22"/>
          <w:szCs w:val="22"/>
        </w:rPr>
        <w:t>Statistik</w:t>
      </w:r>
    </w:p>
    <w:p w:rsidR="0015367E" w:rsidRDefault="0015367E" w:rsidP="001536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900"/>
        <w:gridCol w:w="900"/>
        <w:gridCol w:w="3344"/>
      </w:tblGrid>
      <w:tr w:rsidR="0015367E" w:rsidRPr="0046016A" w:rsidTr="00083763">
        <w:tc>
          <w:tcPr>
            <w:tcW w:w="4068" w:type="dxa"/>
          </w:tcPr>
          <w:p w:rsidR="0015367E" w:rsidRPr="0046016A" w:rsidRDefault="0015367E" w:rsidP="00083763">
            <w:pPr>
              <w:rPr>
                <w:rFonts w:ascii="Arial" w:hAnsi="Arial" w:cs="Arial"/>
              </w:rPr>
            </w:pPr>
          </w:p>
        </w:tc>
        <w:tc>
          <w:tcPr>
            <w:tcW w:w="900" w:type="dxa"/>
          </w:tcPr>
          <w:p w:rsidR="0015367E" w:rsidRPr="0046016A" w:rsidRDefault="0015367E" w:rsidP="00083763">
            <w:pPr>
              <w:rPr>
                <w:rFonts w:ascii="Arial" w:hAnsi="Arial" w:cs="Arial"/>
              </w:rPr>
            </w:pPr>
          </w:p>
        </w:tc>
        <w:tc>
          <w:tcPr>
            <w:tcW w:w="900" w:type="dxa"/>
          </w:tcPr>
          <w:p w:rsidR="0015367E" w:rsidRPr="0046016A" w:rsidRDefault="0015367E" w:rsidP="00083763">
            <w:pPr>
              <w:rPr>
                <w:rFonts w:ascii="Arial" w:hAnsi="Arial" w:cs="Arial"/>
              </w:rPr>
            </w:pPr>
          </w:p>
        </w:tc>
        <w:tc>
          <w:tcPr>
            <w:tcW w:w="3344" w:type="dxa"/>
          </w:tcPr>
          <w:p w:rsidR="0015367E" w:rsidRPr="0046016A" w:rsidRDefault="0015367E" w:rsidP="00083763">
            <w:pPr>
              <w:rPr>
                <w:rFonts w:ascii="Arial" w:hAnsi="Arial" w:cs="Arial"/>
              </w:rPr>
            </w:pPr>
          </w:p>
        </w:tc>
      </w:tr>
      <w:tr w:rsidR="0015367E" w:rsidRPr="0046016A" w:rsidTr="00083763">
        <w:tc>
          <w:tcPr>
            <w:tcW w:w="4068" w:type="dxa"/>
          </w:tcPr>
          <w:p w:rsidR="0015367E" w:rsidRPr="0046016A" w:rsidRDefault="0015367E" w:rsidP="00083763">
            <w:pPr>
              <w:rPr>
                <w:rFonts w:ascii="Arial" w:hAnsi="Arial" w:cs="Arial"/>
              </w:rPr>
            </w:pPr>
          </w:p>
        </w:tc>
        <w:tc>
          <w:tcPr>
            <w:tcW w:w="900" w:type="dxa"/>
          </w:tcPr>
          <w:p w:rsidR="0015367E" w:rsidRPr="0046016A" w:rsidRDefault="0015367E" w:rsidP="00083763">
            <w:pPr>
              <w:rPr>
                <w:rFonts w:ascii="Arial" w:hAnsi="Arial" w:cs="Arial"/>
              </w:rPr>
            </w:pPr>
          </w:p>
        </w:tc>
        <w:tc>
          <w:tcPr>
            <w:tcW w:w="900" w:type="dxa"/>
          </w:tcPr>
          <w:p w:rsidR="0015367E" w:rsidRPr="0046016A" w:rsidRDefault="0015367E" w:rsidP="00083763">
            <w:pPr>
              <w:rPr>
                <w:rFonts w:ascii="Arial" w:hAnsi="Arial" w:cs="Arial"/>
              </w:rPr>
            </w:pPr>
          </w:p>
        </w:tc>
        <w:tc>
          <w:tcPr>
            <w:tcW w:w="3344" w:type="dxa"/>
          </w:tcPr>
          <w:p w:rsidR="0015367E" w:rsidRPr="0046016A" w:rsidRDefault="0015367E" w:rsidP="00083763">
            <w:pPr>
              <w:rPr>
                <w:rFonts w:ascii="Arial" w:hAnsi="Arial" w:cs="Arial"/>
              </w:rPr>
            </w:pPr>
          </w:p>
        </w:tc>
      </w:tr>
    </w:tbl>
    <w:p w:rsidR="0015367E" w:rsidRDefault="0015367E" w:rsidP="0015367E">
      <w:pPr>
        <w:rPr>
          <w:rFonts w:ascii="Arial" w:hAnsi="Arial" w:cs="Arial"/>
          <w:sz w:val="22"/>
          <w:szCs w:val="22"/>
        </w:rPr>
      </w:pPr>
    </w:p>
    <w:p w:rsidR="0015367E" w:rsidRDefault="0015367E" w:rsidP="001536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80"/>
        <w:gridCol w:w="900"/>
        <w:gridCol w:w="900"/>
        <w:gridCol w:w="3344"/>
      </w:tblGrid>
      <w:tr w:rsidR="0015367E" w:rsidRPr="0046016A" w:rsidTr="00083763">
        <w:tc>
          <w:tcPr>
            <w:tcW w:w="1188" w:type="dxa"/>
          </w:tcPr>
          <w:p w:rsidR="0015367E" w:rsidRPr="0046016A" w:rsidRDefault="0015367E" w:rsidP="00083763">
            <w:pPr>
              <w:rPr>
                <w:rFonts w:ascii="Arial" w:hAnsi="Arial" w:cs="Arial"/>
              </w:rPr>
            </w:pPr>
          </w:p>
        </w:tc>
        <w:tc>
          <w:tcPr>
            <w:tcW w:w="2880" w:type="dxa"/>
          </w:tcPr>
          <w:p w:rsidR="0015367E" w:rsidRPr="0046016A" w:rsidRDefault="0015367E" w:rsidP="00083763">
            <w:pPr>
              <w:rPr>
                <w:rFonts w:ascii="Arial" w:hAnsi="Arial" w:cs="Arial"/>
              </w:rPr>
            </w:pPr>
          </w:p>
        </w:tc>
        <w:tc>
          <w:tcPr>
            <w:tcW w:w="900" w:type="dxa"/>
          </w:tcPr>
          <w:p w:rsidR="0015367E" w:rsidRPr="0046016A" w:rsidRDefault="0015367E" w:rsidP="00083763">
            <w:pPr>
              <w:rPr>
                <w:rFonts w:ascii="Arial" w:hAnsi="Arial" w:cs="Arial"/>
              </w:rPr>
            </w:pPr>
          </w:p>
        </w:tc>
        <w:tc>
          <w:tcPr>
            <w:tcW w:w="900" w:type="dxa"/>
          </w:tcPr>
          <w:p w:rsidR="0015367E" w:rsidRPr="0046016A" w:rsidRDefault="0015367E" w:rsidP="00083763">
            <w:pPr>
              <w:rPr>
                <w:rFonts w:ascii="Arial" w:hAnsi="Arial" w:cs="Arial"/>
              </w:rPr>
            </w:pPr>
          </w:p>
        </w:tc>
        <w:tc>
          <w:tcPr>
            <w:tcW w:w="3344" w:type="dxa"/>
          </w:tcPr>
          <w:p w:rsidR="0015367E" w:rsidRPr="0046016A" w:rsidRDefault="0015367E" w:rsidP="00083763">
            <w:pPr>
              <w:rPr>
                <w:rFonts w:ascii="Arial" w:hAnsi="Arial" w:cs="Arial"/>
              </w:rPr>
            </w:pPr>
          </w:p>
        </w:tc>
      </w:tr>
      <w:tr w:rsidR="00853D31" w:rsidRPr="0046016A" w:rsidTr="00083763">
        <w:tc>
          <w:tcPr>
            <w:tcW w:w="1188" w:type="dxa"/>
          </w:tcPr>
          <w:p w:rsidR="00853D31" w:rsidRPr="00605E7A" w:rsidRDefault="00853D31" w:rsidP="00083763">
            <w:pPr>
              <w:rPr>
                <w:rFonts w:ascii="Arial" w:hAnsi="Arial" w:cs="Arial"/>
              </w:rPr>
            </w:pPr>
            <w:r w:rsidRPr="00605E7A">
              <w:rPr>
                <w:rFonts w:ascii="Arial" w:hAnsi="Arial" w:cs="Arial"/>
                <w:sz w:val="22"/>
                <w:szCs w:val="22"/>
              </w:rPr>
              <w:lastRenderedPageBreak/>
              <w:t>2011 / 12</w:t>
            </w:r>
          </w:p>
        </w:tc>
        <w:tc>
          <w:tcPr>
            <w:tcW w:w="2880" w:type="dxa"/>
          </w:tcPr>
          <w:p w:rsidR="00853D31" w:rsidRPr="00605E7A" w:rsidRDefault="00853D31" w:rsidP="00083763">
            <w:pPr>
              <w:rPr>
                <w:rFonts w:ascii="Arial" w:hAnsi="Arial" w:cs="Arial"/>
              </w:rPr>
            </w:pPr>
            <w:r>
              <w:rPr>
                <w:rFonts w:ascii="Arial" w:hAnsi="Arial" w:cs="Arial"/>
                <w:sz w:val="22"/>
                <w:szCs w:val="22"/>
              </w:rPr>
              <w:t>Bezirksliga Mittelrhein</w:t>
            </w:r>
          </w:p>
        </w:tc>
        <w:tc>
          <w:tcPr>
            <w:tcW w:w="900" w:type="dxa"/>
          </w:tcPr>
          <w:p w:rsidR="00853D31" w:rsidRPr="00605E7A" w:rsidRDefault="00853D31" w:rsidP="00083763">
            <w:pPr>
              <w:rPr>
                <w:rFonts w:ascii="Arial" w:hAnsi="Arial" w:cs="Arial"/>
              </w:rPr>
            </w:pPr>
          </w:p>
        </w:tc>
        <w:tc>
          <w:tcPr>
            <w:tcW w:w="900" w:type="dxa"/>
          </w:tcPr>
          <w:p w:rsidR="00853D31" w:rsidRPr="00605E7A" w:rsidRDefault="00853D31" w:rsidP="00083763">
            <w:pPr>
              <w:rPr>
                <w:rFonts w:ascii="Arial" w:hAnsi="Arial" w:cs="Arial"/>
              </w:rPr>
            </w:pPr>
          </w:p>
        </w:tc>
        <w:tc>
          <w:tcPr>
            <w:tcW w:w="3344" w:type="dxa"/>
          </w:tcPr>
          <w:p w:rsidR="00853D31" w:rsidRPr="00605E7A" w:rsidRDefault="00853D31" w:rsidP="00083763">
            <w:pPr>
              <w:rPr>
                <w:rFonts w:ascii="Arial" w:hAnsi="Arial" w:cs="Arial"/>
              </w:rPr>
            </w:pPr>
            <w:r>
              <w:rPr>
                <w:rFonts w:ascii="Arial" w:hAnsi="Arial" w:cs="Arial"/>
                <w:sz w:val="22"/>
                <w:szCs w:val="22"/>
              </w:rPr>
              <w:t>FV Wiehl D</w:t>
            </w:r>
            <w:r w:rsidRPr="00605E7A">
              <w:rPr>
                <w:rFonts w:ascii="Arial" w:hAnsi="Arial" w:cs="Arial"/>
                <w:sz w:val="22"/>
                <w:szCs w:val="22"/>
              </w:rPr>
              <w:t>-Jun</w:t>
            </w:r>
          </w:p>
        </w:tc>
      </w:tr>
      <w:tr w:rsidR="00853D31" w:rsidRPr="0046016A" w:rsidTr="00083763">
        <w:tc>
          <w:tcPr>
            <w:tcW w:w="1188" w:type="dxa"/>
          </w:tcPr>
          <w:p w:rsidR="00853D31" w:rsidRPr="00605E7A" w:rsidRDefault="00853D31" w:rsidP="00083763">
            <w:pPr>
              <w:rPr>
                <w:rFonts w:ascii="Arial" w:hAnsi="Arial" w:cs="Arial"/>
                <w:sz w:val="22"/>
                <w:szCs w:val="22"/>
              </w:rPr>
            </w:pPr>
            <w:r>
              <w:rPr>
                <w:rFonts w:ascii="Arial" w:hAnsi="Arial" w:cs="Arial"/>
                <w:sz w:val="22"/>
                <w:szCs w:val="22"/>
              </w:rPr>
              <w:t>2012 / 13</w:t>
            </w:r>
          </w:p>
        </w:tc>
        <w:tc>
          <w:tcPr>
            <w:tcW w:w="2880" w:type="dxa"/>
          </w:tcPr>
          <w:p w:rsidR="00853D31" w:rsidRDefault="00853D31" w:rsidP="00083763">
            <w:pPr>
              <w:rPr>
                <w:rFonts w:ascii="Arial" w:hAnsi="Arial" w:cs="Arial"/>
                <w:sz w:val="22"/>
                <w:szCs w:val="22"/>
              </w:rPr>
            </w:pPr>
          </w:p>
        </w:tc>
        <w:tc>
          <w:tcPr>
            <w:tcW w:w="900" w:type="dxa"/>
          </w:tcPr>
          <w:p w:rsidR="00853D31" w:rsidRPr="00605E7A" w:rsidRDefault="00853D31" w:rsidP="00083763">
            <w:pPr>
              <w:rPr>
                <w:rFonts w:ascii="Arial" w:hAnsi="Arial" w:cs="Arial"/>
              </w:rPr>
            </w:pPr>
          </w:p>
        </w:tc>
        <w:tc>
          <w:tcPr>
            <w:tcW w:w="900" w:type="dxa"/>
          </w:tcPr>
          <w:p w:rsidR="00853D31" w:rsidRPr="00605E7A" w:rsidRDefault="00853D31" w:rsidP="00083763">
            <w:pPr>
              <w:rPr>
                <w:rFonts w:ascii="Arial" w:hAnsi="Arial" w:cs="Arial"/>
              </w:rPr>
            </w:pPr>
          </w:p>
        </w:tc>
        <w:tc>
          <w:tcPr>
            <w:tcW w:w="3344" w:type="dxa"/>
          </w:tcPr>
          <w:p w:rsidR="00853D31" w:rsidRDefault="00853D31" w:rsidP="00083763">
            <w:pPr>
              <w:rPr>
                <w:rFonts w:ascii="Arial" w:hAnsi="Arial" w:cs="Arial"/>
                <w:sz w:val="22"/>
                <w:szCs w:val="22"/>
              </w:rPr>
            </w:pPr>
          </w:p>
        </w:tc>
      </w:tr>
      <w:tr w:rsidR="00853D31" w:rsidRPr="0046016A" w:rsidTr="00083763">
        <w:tc>
          <w:tcPr>
            <w:tcW w:w="1188" w:type="dxa"/>
          </w:tcPr>
          <w:p w:rsidR="00853D31" w:rsidRPr="0046016A" w:rsidRDefault="00853D31" w:rsidP="00083763">
            <w:pPr>
              <w:rPr>
                <w:rFonts w:ascii="Arial" w:hAnsi="Arial" w:cs="Arial"/>
              </w:rPr>
            </w:pPr>
            <w:r w:rsidRPr="0046016A">
              <w:rPr>
                <w:rFonts w:ascii="Arial" w:hAnsi="Arial" w:cs="Arial"/>
                <w:sz w:val="22"/>
                <w:szCs w:val="22"/>
              </w:rPr>
              <w:t>2013 / 14</w:t>
            </w:r>
          </w:p>
        </w:tc>
        <w:tc>
          <w:tcPr>
            <w:tcW w:w="2880" w:type="dxa"/>
          </w:tcPr>
          <w:p w:rsidR="00853D31" w:rsidRPr="0046016A" w:rsidRDefault="00853D31" w:rsidP="00083763">
            <w:pPr>
              <w:rPr>
                <w:rFonts w:ascii="Arial" w:hAnsi="Arial" w:cs="Arial"/>
              </w:rPr>
            </w:pPr>
            <w:r w:rsidRPr="0046016A">
              <w:rPr>
                <w:rFonts w:ascii="Arial" w:hAnsi="Arial" w:cs="Arial"/>
                <w:sz w:val="22"/>
                <w:szCs w:val="22"/>
              </w:rPr>
              <w:t>Bezirksliga Mittelrhein</w:t>
            </w:r>
          </w:p>
        </w:tc>
        <w:tc>
          <w:tcPr>
            <w:tcW w:w="900" w:type="dxa"/>
          </w:tcPr>
          <w:p w:rsidR="00853D31" w:rsidRPr="0046016A" w:rsidRDefault="00853D31" w:rsidP="00083763">
            <w:pPr>
              <w:rPr>
                <w:rFonts w:ascii="Arial" w:hAnsi="Arial" w:cs="Arial"/>
              </w:rPr>
            </w:pPr>
          </w:p>
        </w:tc>
        <w:tc>
          <w:tcPr>
            <w:tcW w:w="900" w:type="dxa"/>
          </w:tcPr>
          <w:p w:rsidR="00853D31" w:rsidRPr="0046016A" w:rsidRDefault="00853D31" w:rsidP="00083763">
            <w:pPr>
              <w:rPr>
                <w:rFonts w:ascii="Arial" w:hAnsi="Arial" w:cs="Arial"/>
              </w:rPr>
            </w:pPr>
          </w:p>
        </w:tc>
        <w:tc>
          <w:tcPr>
            <w:tcW w:w="3344" w:type="dxa"/>
          </w:tcPr>
          <w:p w:rsidR="00853D31" w:rsidRPr="0046016A" w:rsidRDefault="00853D31" w:rsidP="00083763">
            <w:pPr>
              <w:rPr>
                <w:rFonts w:ascii="Arial" w:hAnsi="Arial" w:cs="Arial"/>
              </w:rPr>
            </w:pPr>
            <w:r w:rsidRPr="0046016A">
              <w:rPr>
                <w:rFonts w:ascii="Arial" w:hAnsi="Arial" w:cs="Arial"/>
                <w:sz w:val="22"/>
                <w:szCs w:val="22"/>
              </w:rPr>
              <w:t>FV Wiehl C-Jun</w:t>
            </w:r>
          </w:p>
        </w:tc>
      </w:tr>
    </w:tbl>
    <w:p w:rsidR="0015367E" w:rsidRDefault="0015367E" w:rsidP="0015367E">
      <w:pPr>
        <w:rPr>
          <w:rFonts w:ascii="Arial" w:hAnsi="Arial" w:cs="Arial"/>
          <w:sz w:val="22"/>
          <w:szCs w:val="22"/>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5367E"/>
    <w:rsid w:val="0015367E"/>
    <w:rsid w:val="006552BF"/>
    <w:rsid w:val="006A25E6"/>
    <w:rsid w:val="006B6808"/>
    <w:rsid w:val="006E477A"/>
    <w:rsid w:val="00853D31"/>
    <w:rsid w:val="00917B3B"/>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367E"/>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2473</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2014-01-20T22:29:00Z</dcterms:created>
  <dcterms:modified xsi:type="dcterms:W3CDTF">2014-01-20T22:32:00Z</dcterms:modified>
</cp:coreProperties>
</file>