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E57B3" w:rsidRDefault="006A25E6" w:rsidP="003E57B3">
      <w:pPr>
        <w:contextualSpacing/>
        <w:rPr>
          <w:rFonts w:ascii="Arial" w:hAnsi="Arial" w:cs="Arial"/>
        </w:rPr>
      </w:pPr>
    </w:p>
    <w:p w:rsidR="003E57B3" w:rsidRPr="003E57B3" w:rsidRDefault="003E57B3" w:rsidP="003E57B3">
      <w:pPr>
        <w:contextualSpacing/>
        <w:rPr>
          <w:rFonts w:ascii="Arial" w:hAnsi="Arial" w:cs="Arial"/>
          <w:b/>
          <w:sz w:val="40"/>
          <w:szCs w:val="40"/>
        </w:rPr>
      </w:pPr>
      <w:r w:rsidRPr="003E57B3">
        <w:rPr>
          <w:rFonts w:ascii="Arial" w:hAnsi="Arial" w:cs="Arial"/>
          <w:b/>
          <w:sz w:val="40"/>
          <w:szCs w:val="40"/>
        </w:rPr>
        <w:t>Franz Gläser</w:t>
      </w:r>
    </w:p>
    <w:p w:rsidR="003E57B3" w:rsidRPr="003E57B3" w:rsidRDefault="003E57B3" w:rsidP="003E57B3">
      <w:pPr>
        <w:contextualSpacing/>
        <w:rPr>
          <w:rFonts w:ascii="Arial" w:hAnsi="Arial" w:cs="Arial"/>
          <w:b/>
        </w:rPr>
      </w:pPr>
    </w:p>
    <w:p w:rsidR="003E57B3" w:rsidRPr="003E57B3" w:rsidRDefault="003E57B3" w:rsidP="003E57B3">
      <w:pPr>
        <w:contextualSpacing/>
        <w:rPr>
          <w:rFonts w:ascii="Arial" w:hAnsi="Arial" w:cs="Arial"/>
          <w:b/>
        </w:rPr>
      </w:pPr>
    </w:p>
    <w:p w:rsidR="003E57B3" w:rsidRPr="003E57B3" w:rsidRDefault="003E57B3" w:rsidP="003E57B3">
      <w:pPr>
        <w:contextualSpacing/>
        <w:rPr>
          <w:rFonts w:ascii="Arial" w:hAnsi="Arial" w:cs="Arial"/>
          <w:b/>
        </w:rPr>
      </w:pPr>
    </w:p>
    <w:p w:rsidR="003E57B3" w:rsidRPr="003E57B3" w:rsidRDefault="003E57B3" w:rsidP="003E57B3">
      <w:pPr>
        <w:contextualSpacing/>
        <w:rPr>
          <w:rFonts w:ascii="Arial" w:hAnsi="Arial" w:cs="Arial"/>
          <w:b/>
        </w:rPr>
      </w:pPr>
      <w:r w:rsidRPr="003E57B3">
        <w:rPr>
          <w:rFonts w:ascii="Arial" w:hAnsi="Arial" w:cs="Arial"/>
          <w:b/>
        </w:rPr>
        <w:t>1968 / 69</w:t>
      </w:r>
    </w:p>
    <w:p w:rsidR="003E57B3" w:rsidRPr="003E57B3" w:rsidRDefault="003E57B3" w:rsidP="003E57B3">
      <w:pPr>
        <w:contextualSpacing/>
        <w:rPr>
          <w:rFonts w:ascii="Arial" w:hAnsi="Arial" w:cs="Arial"/>
        </w:rPr>
      </w:pPr>
      <w:r w:rsidRPr="003E57B3">
        <w:rPr>
          <w:rFonts w:ascii="Arial" w:hAnsi="Arial" w:cs="Arial"/>
        </w:rPr>
        <w:t>Gläser spielt in der Lehrmannschaft der TuRa Dieringhausen in der 3. Kreisklasse Oberberg, Staffel 1 (</w:t>
      </w:r>
      <w:r w:rsidRPr="003E57B3">
        <w:rPr>
          <w:rFonts w:ascii="Arial" w:hAnsi="Arial" w:cs="Arial"/>
          <w:color w:val="7F7F7F" w:themeColor="text1" w:themeTint="80"/>
        </w:rPr>
        <w:t>8. Liga</w:t>
      </w:r>
      <w:r w:rsidRPr="003E57B3">
        <w:rPr>
          <w:rFonts w:ascii="Arial" w:hAnsi="Arial" w:cs="Arial"/>
        </w:rPr>
        <w:t>)</w:t>
      </w:r>
    </w:p>
    <w:p w:rsidR="003E57B3" w:rsidRPr="003E57B3" w:rsidRDefault="003E57B3" w:rsidP="003E57B3">
      <w:pPr>
        <w:contextualSpacing/>
        <w:rPr>
          <w:rFonts w:ascii="Arial" w:hAnsi="Arial" w:cs="Arial"/>
        </w:rPr>
      </w:pPr>
    </w:p>
    <w:p w:rsidR="003E57B3" w:rsidRPr="003E57B3" w:rsidRDefault="003E57B3" w:rsidP="003E57B3">
      <w:pPr>
        <w:contextualSpacing/>
        <w:rPr>
          <w:rFonts w:ascii="Arial" w:hAnsi="Arial" w:cs="Arial"/>
        </w:rPr>
      </w:pPr>
    </w:p>
    <w:p w:rsidR="003E57B3" w:rsidRPr="003E57B3" w:rsidRDefault="003E57B3" w:rsidP="003E57B3">
      <w:pPr>
        <w:contextualSpacing/>
        <w:rPr>
          <w:rFonts w:ascii="Arial" w:hAnsi="Arial" w:cs="Arial"/>
        </w:rPr>
      </w:pPr>
    </w:p>
    <w:p w:rsidR="003E57B3" w:rsidRPr="003E57B3" w:rsidRDefault="003E57B3" w:rsidP="003E57B3">
      <w:pPr>
        <w:contextualSpacing/>
        <w:rPr>
          <w:rFonts w:ascii="Arial" w:hAnsi="Arial" w:cs="Arial"/>
          <w:b/>
        </w:rPr>
      </w:pPr>
      <w:r w:rsidRPr="003E57B3">
        <w:rPr>
          <w:rFonts w:ascii="Arial" w:hAnsi="Arial" w:cs="Arial"/>
          <w:b/>
        </w:rPr>
        <w:t>Statistik</w:t>
      </w:r>
    </w:p>
    <w:p w:rsidR="003E57B3" w:rsidRPr="003E57B3" w:rsidRDefault="003E57B3" w:rsidP="003E57B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E57B3" w:rsidRPr="003E57B3" w:rsidTr="00D02B66">
        <w:tc>
          <w:tcPr>
            <w:tcW w:w="4077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  <w:r w:rsidRPr="003E57B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  <w:r w:rsidRPr="003E57B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</w:p>
        </w:tc>
      </w:tr>
      <w:tr w:rsidR="003E57B3" w:rsidRPr="003E57B3" w:rsidTr="00D02B66">
        <w:tc>
          <w:tcPr>
            <w:tcW w:w="4077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  <w:r w:rsidRPr="003E57B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  <w:r w:rsidRPr="003E57B3">
              <w:rPr>
                <w:rFonts w:ascii="Arial" w:hAnsi="Arial" w:cs="Arial"/>
              </w:rPr>
              <w:t>TuRa Dieringhausen 3</w:t>
            </w:r>
          </w:p>
        </w:tc>
      </w:tr>
    </w:tbl>
    <w:p w:rsidR="003E57B3" w:rsidRPr="003E57B3" w:rsidRDefault="003E57B3" w:rsidP="003E57B3">
      <w:pPr>
        <w:contextualSpacing/>
        <w:rPr>
          <w:rFonts w:ascii="Arial" w:hAnsi="Arial" w:cs="Arial"/>
        </w:rPr>
      </w:pPr>
    </w:p>
    <w:p w:rsidR="003E57B3" w:rsidRPr="003E57B3" w:rsidRDefault="003E57B3" w:rsidP="003E57B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E57B3" w:rsidRPr="003E57B3" w:rsidTr="00D02B66">
        <w:tc>
          <w:tcPr>
            <w:tcW w:w="1242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</w:p>
        </w:tc>
      </w:tr>
      <w:tr w:rsidR="003E57B3" w:rsidRPr="003E57B3" w:rsidTr="00D02B66">
        <w:tc>
          <w:tcPr>
            <w:tcW w:w="1242" w:type="dxa"/>
          </w:tcPr>
          <w:p w:rsidR="003E57B3" w:rsidRPr="003E57B3" w:rsidRDefault="00D02B66" w:rsidP="003E57B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E57B3" w:rsidRPr="003E57B3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  <w:r w:rsidRPr="003E57B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E57B3" w:rsidRPr="003E57B3" w:rsidRDefault="003E57B3" w:rsidP="003E57B3">
            <w:pPr>
              <w:contextualSpacing/>
              <w:rPr>
                <w:rFonts w:ascii="Arial" w:hAnsi="Arial" w:cs="Arial"/>
              </w:rPr>
            </w:pPr>
            <w:r w:rsidRPr="003E57B3">
              <w:rPr>
                <w:rFonts w:ascii="Arial" w:hAnsi="Arial" w:cs="Arial"/>
              </w:rPr>
              <w:t>TuRa Dieringhausen 3</w:t>
            </w:r>
          </w:p>
        </w:tc>
      </w:tr>
    </w:tbl>
    <w:p w:rsidR="003E57B3" w:rsidRPr="003E57B3" w:rsidRDefault="003E57B3" w:rsidP="003E57B3">
      <w:pPr>
        <w:contextualSpacing/>
        <w:rPr>
          <w:rFonts w:ascii="Arial" w:hAnsi="Arial" w:cs="Arial"/>
        </w:rPr>
      </w:pPr>
    </w:p>
    <w:sectPr w:rsidR="003E57B3" w:rsidRPr="003E57B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57B3"/>
    <w:rsid w:val="003E57B3"/>
    <w:rsid w:val="00536106"/>
    <w:rsid w:val="006A25E6"/>
    <w:rsid w:val="006B6808"/>
    <w:rsid w:val="00D02B66"/>
    <w:rsid w:val="00EA42F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E57B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2010-10-19T11:52:00Z</dcterms:created>
  <dcterms:modified xsi:type="dcterms:W3CDTF">2012-04-02T10:30:00Z</dcterms:modified>
</cp:coreProperties>
</file>