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E175F0" w:rsidRDefault="006A25E6" w:rsidP="00E175F0">
      <w:pPr>
        <w:contextualSpacing/>
        <w:rPr>
          <w:rFonts w:ascii="Arial" w:hAnsi="Arial" w:cs="Arial"/>
        </w:rPr>
      </w:pPr>
    </w:p>
    <w:p w:rsidR="00E175F0" w:rsidRPr="00A5713E" w:rsidRDefault="00E175F0" w:rsidP="00E175F0">
      <w:pPr>
        <w:contextualSpacing/>
        <w:rPr>
          <w:rFonts w:ascii="Arial" w:hAnsi="Arial" w:cs="Arial"/>
          <w:b/>
          <w:sz w:val="72"/>
          <w:szCs w:val="40"/>
        </w:rPr>
      </w:pPr>
      <w:r w:rsidRPr="00A5713E">
        <w:rPr>
          <w:rFonts w:ascii="Arial" w:hAnsi="Arial" w:cs="Arial"/>
          <w:b/>
          <w:sz w:val="72"/>
          <w:szCs w:val="40"/>
        </w:rPr>
        <w:t>Florian Hähner</w:t>
      </w:r>
    </w:p>
    <w:p w:rsidR="00E175F0" w:rsidRPr="00A5713E" w:rsidRDefault="00E175F0" w:rsidP="00E175F0">
      <w:pPr>
        <w:contextualSpacing/>
        <w:rPr>
          <w:rFonts w:ascii="Arial" w:hAnsi="Arial" w:cs="Arial"/>
          <w:b/>
          <w:sz w:val="24"/>
          <w:szCs w:val="24"/>
        </w:rPr>
      </w:pPr>
    </w:p>
    <w:p w:rsidR="00E175F0" w:rsidRPr="00A5713E" w:rsidRDefault="00E175F0" w:rsidP="00E175F0">
      <w:pPr>
        <w:contextualSpacing/>
        <w:rPr>
          <w:rFonts w:ascii="Arial" w:hAnsi="Arial" w:cs="Arial"/>
          <w:b/>
          <w:sz w:val="24"/>
          <w:szCs w:val="24"/>
        </w:rPr>
      </w:pPr>
    </w:p>
    <w:p w:rsidR="00E175F0" w:rsidRPr="00A5713E" w:rsidRDefault="00E175F0" w:rsidP="00E175F0">
      <w:pPr>
        <w:contextualSpacing/>
        <w:rPr>
          <w:rFonts w:ascii="Arial" w:hAnsi="Arial" w:cs="Arial"/>
          <w:b/>
          <w:sz w:val="24"/>
          <w:szCs w:val="24"/>
        </w:rPr>
      </w:pPr>
    </w:p>
    <w:p w:rsidR="00E175F0" w:rsidRPr="00A5713E" w:rsidRDefault="00E175F0" w:rsidP="00E175F0">
      <w:pPr>
        <w:contextualSpacing/>
        <w:rPr>
          <w:rFonts w:ascii="Arial" w:hAnsi="Arial" w:cs="Arial"/>
          <w:b/>
          <w:sz w:val="24"/>
          <w:szCs w:val="24"/>
        </w:rPr>
      </w:pPr>
      <w:r w:rsidRPr="00A5713E">
        <w:rPr>
          <w:rFonts w:ascii="Arial" w:hAnsi="Arial" w:cs="Arial"/>
          <w:b/>
          <w:sz w:val="24"/>
          <w:szCs w:val="24"/>
        </w:rPr>
        <w:t>2011 / 12</w:t>
      </w:r>
    </w:p>
    <w:p w:rsidR="00E175F0" w:rsidRPr="00A5713E" w:rsidRDefault="00E175F0" w:rsidP="00F91A3E">
      <w:pPr>
        <w:contextualSpacing/>
        <w:rPr>
          <w:rFonts w:ascii="Arial" w:hAnsi="Arial" w:cs="Arial"/>
          <w:sz w:val="24"/>
          <w:szCs w:val="24"/>
        </w:rPr>
      </w:pPr>
      <w:r w:rsidRPr="00A5713E">
        <w:rPr>
          <w:rFonts w:ascii="Arial" w:hAnsi="Arial" w:cs="Arial"/>
          <w:sz w:val="24"/>
          <w:szCs w:val="24"/>
        </w:rPr>
        <w:t>Hähner spielt als Verteidiger in der Reservemannschaft der SpVgg Holpe-Steimelhagen in der Kreisliga C Berg, Staffel 6 (</w:t>
      </w:r>
      <w:r w:rsidRPr="00A5713E">
        <w:rPr>
          <w:rFonts w:ascii="Arial" w:hAnsi="Arial" w:cs="Arial"/>
          <w:color w:val="FFC000"/>
          <w:sz w:val="24"/>
          <w:szCs w:val="24"/>
        </w:rPr>
        <w:t>11. Liga</w:t>
      </w:r>
      <w:r w:rsidRPr="00A5713E">
        <w:rPr>
          <w:rFonts w:ascii="Arial" w:hAnsi="Arial" w:cs="Arial"/>
          <w:sz w:val="24"/>
          <w:szCs w:val="24"/>
        </w:rPr>
        <w:t>)</w:t>
      </w:r>
    </w:p>
    <w:p w:rsidR="00E175F0" w:rsidRPr="00A5713E" w:rsidRDefault="00E175F0" w:rsidP="00F91A3E">
      <w:pPr>
        <w:contextualSpacing/>
        <w:rPr>
          <w:rFonts w:ascii="Arial" w:hAnsi="Arial" w:cs="Arial"/>
          <w:sz w:val="24"/>
          <w:szCs w:val="24"/>
        </w:rPr>
      </w:pPr>
    </w:p>
    <w:p w:rsidR="00F91A3E" w:rsidRPr="00A5713E" w:rsidRDefault="00F91A3E" w:rsidP="00F91A3E">
      <w:pPr>
        <w:contextualSpacing/>
        <w:rPr>
          <w:rFonts w:ascii="Arial" w:hAnsi="Arial" w:cs="Arial"/>
          <w:b/>
          <w:sz w:val="24"/>
          <w:szCs w:val="24"/>
        </w:rPr>
      </w:pPr>
    </w:p>
    <w:p w:rsidR="00F91A3E" w:rsidRPr="00A5713E" w:rsidRDefault="00F91A3E" w:rsidP="00F91A3E">
      <w:pPr>
        <w:contextualSpacing/>
        <w:rPr>
          <w:rFonts w:ascii="Arial" w:hAnsi="Arial" w:cs="Arial"/>
          <w:b/>
          <w:sz w:val="24"/>
          <w:szCs w:val="24"/>
        </w:rPr>
      </w:pPr>
      <w:r w:rsidRPr="00A5713E">
        <w:rPr>
          <w:rFonts w:ascii="Arial" w:hAnsi="Arial" w:cs="Arial"/>
          <w:b/>
          <w:sz w:val="24"/>
          <w:szCs w:val="24"/>
        </w:rPr>
        <w:t>2013 / 14</w:t>
      </w:r>
    </w:p>
    <w:p w:rsidR="00F91A3E" w:rsidRPr="00A5713E" w:rsidRDefault="00F91A3E" w:rsidP="00F91A3E">
      <w:pPr>
        <w:contextualSpacing/>
        <w:rPr>
          <w:rFonts w:ascii="Arial" w:hAnsi="Arial" w:cs="Arial"/>
          <w:sz w:val="24"/>
          <w:szCs w:val="24"/>
        </w:rPr>
      </w:pPr>
      <w:r w:rsidRPr="00A5713E">
        <w:rPr>
          <w:rFonts w:ascii="Arial" w:hAnsi="Arial" w:cs="Arial"/>
          <w:sz w:val="24"/>
          <w:szCs w:val="24"/>
        </w:rPr>
        <w:t>Spieler bei der SpVgg Holpe-Steimelhagen in der Kreisliga A Berg (</w:t>
      </w:r>
      <w:r w:rsidRPr="00A5713E">
        <w:rPr>
          <w:rFonts w:ascii="Arial" w:hAnsi="Arial" w:cs="Arial"/>
          <w:color w:val="808080"/>
          <w:sz w:val="24"/>
          <w:szCs w:val="24"/>
        </w:rPr>
        <w:t>8. Liga</w:t>
      </w:r>
      <w:r w:rsidRPr="00A5713E">
        <w:rPr>
          <w:rFonts w:ascii="Arial" w:hAnsi="Arial" w:cs="Arial"/>
          <w:sz w:val="24"/>
          <w:szCs w:val="24"/>
        </w:rPr>
        <w:t>)</w:t>
      </w:r>
    </w:p>
    <w:p w:rsidR="00F91A3E" w:rsidRPr="00A5713E" w:rsidRDefault="00F91A3E" w:rsidP="00F91A3E">
      <w:pPr>
        <w:contextualSpacing/>
        <w:rPr>
          <w:rFonts w:ascii="Arial" w:hAnsi="Arial" w:cs="Arial"/>
          <w:sz w:val="24"/>
          <w:szCs w:val="24"/>
        </w:rPr>
      </w:pPr>
    </w:p>
    <w:p w:rsidR="00F91A3E" w:rsidRPr="00A5713E" w:rsidRDefault="00F91A3E" w:rsidP="00F91A3E">
      <w:pPr>
        <w:contextualSpacing/>
        <w:rPr>
          <w:rFonts w:ascii="Arial" w:hAnsi="Arial" w:cs="Arial"/>
          <w:sz w:val="24"/>
          <w:szCs w:val="24"/>
        </w:rPr>
      </w:pPr>
      <w:r w:rsidRPr="00A5713E">
        <w:rPr>
          <w:rFonts w:ascii="Arial" w:hAnsi="Arial" w:cs="Arial"/>
          <w:sz w:val="24"/>
          <w:szCs w:val="24"/>
        </w:rPr>
        <w:t>Spieler in der Reservemannschaft der SpVgg Holpe-Steimelhagen in der Kreisliga C Berg, Staffel 6 (</w:t>
      </w:r>
      <w:r w:rsidRPr="00A5713E">
        <w:rPr>
          <w:rFonts w:ascii="Arial" w:hAnsi="Arial" w:cs="Arial"/>
          <w:color w:val="33CCCC"/>
          <w:sz w:val="24"/>
          <w:szCs w:val="24"/>
        </w:rPr>
        <w:t>10. Liga</w:t>
      </w:r>
      <w:r w:rsidRPr="00A5713E">
        <w:rPr>
          <w:rFonts w:ascii="Arial" w:hAnsi="Arial" w:cs="Arial"/>
          <w:sz w:val="24"/>
          <w:szCs w:val="24"/>
        </w:rPr>
        <w:t>)</w:t>
      </w:r>
    </w:p>
    <w:p w:rsidR="00F91A3E" w:rsidRPr="00A5713E" w:rsidRDefault="00F91A3E" w:rsidP="00F91A3E">
      <w:pPr>
        <w:contextualSpacing/>
        <w:rPr>
          <w:rFonts w:ascii="Arial" w:hAnsi="Arial" w:cs="Arial"/>
          <w:sz w:val="24"/>
          <w:szCs w:val="24"/>
        </w:rPr>
      </w:pPr>
    </w:p>
    <w:p w:rsidR="00F91A3E" w:rsidRPr="00A5713E" w:rsidRDefault="00F91A3E" w:rsidP="00F91A3E">
      <w:pPr>
        <w:contextualSpacing/>
        <w:rPr>
          <w:rFonts w:ascii="Arial" w:hAnsi="Arial" w:cs="Arial"/>
          <w:sz w:val="24"/>
          <w:szCs w:val="24"/>
        </w:rPr>
      </w:pPr>
      <w:r w:rsidRPr="00A5713E">
        <w:rPr>
          <w:rFonts w:ascii="Arial" w:hAnsi="Arial" w:cs="Arial"/>
          <w:sz w:val="24"/>
          <w:szCs w:val="24"/>
        </w:rPr>
        <w:t>10. November 2013</w:t>
      </w:r>
    </w:p>
    <w:p w:rsidR="00F91A3E" w:rsidRPr="00A5713E" w:rsidRDefault="00F91A3E" w:rsidP="00F91A3E">
      <w:pPr>
        <w:contextualSpacing/>
        <w:rPr>
          <w:rFonts w:ascii="Arial" w:hAnsi="Arial" w:cs="Arial"/>
          <w:sz w:val="24"/>
          <w:szCs w:val="24"/>
        </w:rPr>
      </w:pPr>
      <w:r w:rsidRPr="00A5713E">
        <w:rPr>
          <w:rFonts w:ascii="Arial" w:hAnsi="Arial" w:cs="Arial"/>
          <w:sz w:val="24"/>
          <w:szCs w:val="24"/>
        </w:rPr>
        <w:t>„</w:t>
      </w:r>
      <w:r w:rsidRPr="00A5713E">
        <w:rPr>
          <w:rFonts w:ascii="Arial" w:hAnsi="Arial" w:cs="Arial"/>
          <w:i/>
          <w:sz w:val="24"/>
          <w:szCs w:val="24"/>
        </w:rPr>
        <w:t>SpVgg Holpe-Steimelhagen II – SSV Hochwald 2:4 (0:1)</w:t>
      </w:r>
      <w:r w:rsidRPr="00A5713E">
        <w:rPr>
          <w:rFonts w:ascii="Arial" w:hAnsi="Arial" w:cs="Arial"/>
          <w:sz w:val="24"/>
          <w:szCs w:val="24"/>
        </w:rPr>
        <w:t xml:space="preserve"> [...] </w:t>
      </w:r>
      <w:r w:rsidRPr="00A5713E">
        <w:rPr>
          <w:rFonts w:ascii="Arial" w:hAnsi="Arial" w:cs="Arial"/>
          <w:i/>
          <w:sz w:val="24"/>
          <w:szCs w:val="24"/>
        </w:rPr>
        <w:t>Die Gäste gingen per Distanzschuss von Christopher Solbach früh in Führung (3.). Nach der Pause glich Florian Hähner per Foulelfmeter aus (52.). Kurz darauf dasselbe Spiel: Micha Simon traf mit einem Freistoß zum 2:1 für den SSV (57.), Philipp Tiepoldt köpfte eine Flanke zum Ausgleich ein (69.). Holpe war nun am Drücker, doch Johannes Wickler erzielte für die Gäste die erneute Führung (73.). Für die Entscheidung zugunsten der effektiveren  Gäste sorgte wieder Solbach (84.).</w:t>
      </w:r>
      <w:r w:rsidRPr="00A5713E">
        <w:rPr>
          <w:rFonts w:ascii="Arial" w:hAnsi="Arial" w:cs="Arial"/>
          <w:sz w:val="24"/>
          <w:szCs w:val="24"/>
        </w:rPr>
        <w:t>“</w:t>
      </w:r>
    </w:p>
    <w:p w:rsidR="00F91A3E" w:rsidRPr="00A5713E" w:rsidRDefault="00F91A3E" w:rsidP="00F91A3E">
      <w:pPr>
        <w:contextualSpacing/>
        <w:rPr>
          <w:rFonts w:ascii="Arial" w:hAnsi="Arial" w:cs="Arial"/>
          <w:sz w:val="24"/>
          <w:szCs w:val="24"/>
        </w:rPr>
      </w:pPr>
      <w:r w:rsidRPr="00A5713E">
        <w:rPr>
          <w:rFonts w:ascii="Arial" w:hAnsi="Arial" w:cs="Arial"/>
          <w:sz w:val="24"/>
          <w:szCs w:val="24"/>
        </w:rPr>
        <w:t>(laut dem „OVZ-Sport“ v. 12.11.2013)</w:t>
      </w:r>
    </w:p>
    <w:p w:rsidR="00F91A3E" w:rsidRDefault="00F91A3E" w:rsidP="00F91A3E">
      <w:pPr>
        <w:contextualSpacing/>
        <w:rPr>
          <w:rFonts w:ascii="Arial" w:hAnsi="Arial" w:cs="Arial"/>
          <w:sz w:val="24"/>
          <w:szCs w:val="24"/>
        </w:rPr>
      </w:pPr>
    </w:p>
    <w:p w:rsidR="00A5713E" w:rsidRDefault="00A5713E" w:rsidP="00F91A3E">
      <w:pPr>
        <w:contextualSpacing/>
        <w:rPr>
          <w:rFonts w:ascii="Arial" w:hAnsi="Arial" w:cs="Arial"/>
          <w:sz w:val="24"/>
          <w:szCs w:val="24"/>
        </w:rPr>
      </w:pPr>
    </w:p>
    <w:p w:rsidR="00A5713E" w:rsidRDefault="00A5713E" w:rsidP="00A5713E">
      <w:pPr>
        <w:widowControl w:val="0"/>
        <w:autoSpaceDE w:val="0"/>
        <w:autoSpaceDN w:val="0"/>
        <w:adjustRightInd w:val="0"/>
        <w:spacing w:after="0"/>
        <w:contextualSpacing/>
        <w:rPr>
          <w:rFonts w:ascii="Arial" w:hAnsi="Arial" w:cs="Arial"/>
          <w:sz w:val="24"/>
          <w:szCs w:val="24"/>
        </w:rPr>
      </w:pPr>
    </w:p>
    <w:p w:rsidR="00A5713E" w:rsidRPr="00605B64" w:rsidRDefault="00A5713E" w:rsidP="00A5713E">
      <w:pPr>
        <w:widowControl w:val="0"/>
        <w:autoSpaceDE w:val="0"/>
        <w:autoSpaceDN w:val="0"/>
        <w:adjustRightInd w:val="0"/>
        <w:spacing w:after="0"/>
        <w:contextualSpacing/>
        <w:rPr>
          <w:rFonts w:ascii="Arial" w:hAnsi="Arial" w:cs="Arial"/>
          <w:b/>
          <w:sz w:val="40"/>
          <w:szCs w:val="24"/>
          <w:u w:val="single"/>
        </w:rPr>
      </w:pPr>
      <w:r w:rsidRPr="00605B64">
        <w:rPr>
          <w:rFonts w:ascii="Arial" w:hAnsi="Arial" w:cs="Arial"/>
          <w:b/>
          <w:sz w:val="40"/>
          <w:szCs w:val="24"/>
          <w:u w:val="single"/>
        </w:rPr>
        <w:t>Spielzeit 2016 / 17</w:t>
      </w:r>
    </w:p>
    <w:p w:rsidR="00A5713E" w:rsidRDefault="00A5713E" w:rsidP="00A5713E">
      <w:pPr>
        <w:widowControl w:val="0"/>
        <w:autoSpaceDE w:val="0"/>
        <w:autoSpaceDN w:val="0"/>
        <w:adjustRightInd w:val="0"/>
        <w:spacing w:after="0"/>
        <w:contextualSpacing/>
        <w:rPr>
          <w:rFonts w:ascii="Arial" w:hAnsi="Arial" w:cs="Arial"/>
          <w:sz w:val="24"/>
          <w:szCs w:val="24"/>
        </w:rPr>
      </w:pPr>
    </w:p>
    <w:p w:rsidR="00A5713E" w:rsidRDefault="00A5713E" w:rsidP="00A5713E">
      <w:pPr>
        <w:widowControl w:val="0"/>
        <w:autoSpaceDE w:val="0"/>
        <w:autoSpaceDN w:val="0"/>
        <w:adjustRightInd w:val="0"/>
        <w:spacing w:after="0"/>
        <w:contextualSpacing/>
        <w:rPr>
          <w:rFonts w:ascii="Arial" w:hAnsi="Arial" w:cs="Arial"/>
          <w:sz w:val="24"/>
          <w:szCs w:val="24"/>
        </w:rPr>
      </w:pPr>
      <w:r>
        <w:rPr>
          <w:rFonts w:ascii="Arial" w:hAnsi="Arial" w:cs="Arial"/>
          <w:sz w:val="24"/>
          <w:szCs w:val="24"/>
        </w:rPr>
        <w:t>Hähner spielt bei der SpVgg Holpe-Steimelhagen in der Kreisliga B Berg, Staffel 3 (</w:t>
      </w:r>
      <w:r w:rsidRPr="00605B64">
        <w:rPr>
          <w:rFonts w:ascii="Arial" w:hAnsi="Arial" w:cs="Arial"/>
          <w:color w:val="00FF00"/>
          <w:sz w:val="24"/>
          <w:szCs w:val="24"/>
        </w:rPr>
        <w:t>9. Liga</w:t>
      </w:r>
      <w:r>
        <w:rPr>
          <w:rFonts w:ascii="Arial" w:hAnsi="Arial" w:cs="Arial"/>
          <w:sz w:val="24"/>
          <w:szCs w:val="24"/>
        </w:rPr>
        <w:t>)</w:t>
      </w:r>
    </w:p>
    <w:p w:rsidR="00A5713E" w:rsidRDefault="00A5713E" w:rsidP="00A5713E">
      <w:pPr>
        <w:widowControl w:val="0"/>
        <w:autoSpaceDE w:val="0"/>
        <w:autoSpaceDN w:val="0"/>
        <w:adjustRightInd w:val="0"/>
        <w:spacing w:after="0"/>
        <w:contextualSpacing/>
        <w:rPr>
          <w:rFonts w:ascii="Arial" w:hAnsi="Arial" w:cs="Arial"/>
          <w:sz w:val="24"/>
          <w:szCs w:val="24"/>
        </w:rPr>
      </w:pPr>
    </w:p>
    <w:p w:rsidR="00A5713E" w:rsidRPr="00154823" w:rsidRDefault="00A5713E" w:rsidP="00A5713E">
      <w:pPr>
        <w:widowControl w:val="0"/>
        <w:autoSpaceDE w:val="0"/>
        <w:autoSpaceDN w:val="0"/>
        <w:adjustRightInd w:val="0"/>
        <w:spacing w:after="0"/>
        <w:contextualSpacing/>
        <w:rPr>
          <w:rFonts w:ascii="Arial" w:hAnsi="Arial" w:cs="Arial"/>
          <w:sz w:val="24"/>
          <w:szCs w:val="24"/>
        </w:rPr>
      </w:pPr>
    </w:p>
    <w:tbl>
      <w:tblPr>
        <w:tblStyle w:val="Tabellengitternetz"/>
        <w:tblW w:w="0" w:type="auto"/>
        <w:tblLook w:val="04A0"/>
      </w:tblPr>
      <w:tblGrid>
        <w:gridCol w:w="9212"/>
      </w:tblGrid>
      <w:tr w:rsidR="00A5713E" w:rsidRPr="00154823" w:rsidTr="009E05CE">
        <w:tc>
          <w:tcPr>
            <w:tcW w:w="9212" w:type="dxa"/>
          </w:tcPr>
          <w:p w:rsidR="00A5713E" w:rsidRPr="00154823" w:rsidRDefault="00A5713E" w:rsidP="009E05CE">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12. März 2017</w:t>
            </w:r>
          </w:p>
        </w:tc>
      </w:tr>
      <w:tr w:rsidR="00A5713E" w:rsidRPr="00154823" w:rsidTr="009E05CE">
        <w:tc>
          <w:tcPr>
            <w:tcW w:w="9212" w:type="dxa"/>
          </w:tcPr>
          <w:p w:rsidR="00A5713E" w:rsidRPr="00154823" w:rsidRDefault="00A5713E" w:rsidP="009E05CE">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Kreisliga B Berg, Staffel 3 (17. Spieltag)</w:t>
            </w:r>
          </w:p>
        </w:tc>
      </w:tr>
      <w:tr w:rsidR="00A5713E" w:rsidRPr="00154823" w:rsidTr="009E05CE">
        <w:tc>
          <w:tcPr>
            <w:tcW w:w="9212" w:type="dxa"/>
          </w:tcPr>
          <w:p w:rsidR="00A5713E" w:rsidRPr="00154823"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Wildbergerhütte-Odenspiel - SpVgg Holpe-Steimelhagen 3:0 (1:0)</w:t>
            </w:r>
          </w:p>
        </w:tc>
      </w:tr>
      <w:tr w:rsidR="00A5713E" w:rsidRPr="00154823" w:rsidTr="009E05CE">
        <w:tc>
          <w:tcPr>
            <w:tcW w:w="9212" w:type="dxa"/>
          </w:tcPr>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Andre Köster, Sinan Özge, Eduard Landel, Dominik Wüste, Oliver Pulm, Fahri Ceylan</w:t>
            </w:r>
          </w:p>
        </w:tc>
      </w:tr>
      <w:tr w:rsidR="00A5713E" w:rsidRPr="00154823" w:rsidTr="009E05CE">
        <w:tc>
          <w:tcPr>
            <w:tcW w:w="9212" w:type="dxa"/>
          </w:tcPr>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 Euteneuer - Christopher Reifenrath, </w:t>
            </w:r>
            <w:r w:rsidRPr="00605B64">
              <w:rPr>
                <w:rFonts w:ascii="Arial" w:hAnsi="Arial" w:cs="Arial"/>
                <w:b/>
                <w:color w:val="FF0000"/>
                <w:sz w:val="24"/>
                <w:szCs w:val="24"/>
              </w:rPr>
              <w:t>Florian Hähner</w:t>
            </w:r>
            <w:r>
              <w:rPr>
                <w:rFonts w:ascii="Arial" w:hAnsi="Arial" w:cs="Arial"/>
                <w:sz w:val="24"/>
                <w:szCs w:val="24"/>
              </w:rPr>
              <w:t>, Philipp Kappenstein</w:t>
            </w:r>
          </w:p>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[Trainer: Dominik Krämer]</w:t>
            </w:r>
          </w:p>
        </w:tc>
      </w:tr>
      <w:tr w:rsidR="00A5713E" w:rsidRPr="00154823" w:rsidTr="009E05CE">
        <w:tc>
          <w:tcPr>
            <w:tcW w:w="9212" w:type="dxa"/>
          </w:tcPr>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1:0 Köster (21)</w:t>
            </w:r>
          </w:p>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2:0 Köster (55.)</w:t>
            </w:r>
          </w:p>
          <w:p w:rsidR="00A5713E" w:rsidRDefault="00A5713E" w:rsidP="009E05CE">
            <w:pPr>
              <w:widowControl w:val="0"/>
              <w:autoSpaceDE w:val="0"/>
              <w:autoSpaceDN w:val="0"/>
              <w:adjustRightInd w:val="0"/>
              <w:contextualSpacing/>
              <w:rPr>
                <w:rFonts w:ascii="Arial" w:hAnsi="Arial" w:cs="Arial"/>
                <w:sz w:val="24"/>
                <w:szCs w:val="24"/>
              </w:rPr>
            </w:pPr>
            <w:r>
              <w:rPr>
                <w:rFonts w:ascii="Arial" w:hAnsi="Arial" w:cs="Arial"/>
                <w:sz w:val="24"/>
                <w:szCs w:val="24"/>
              </w:rPr>
              <w:t>3:0 Özge (87.)</w:t>
            </w:r>
          </w:p>
        </w:tc>
      </w:tr>
    </w:tbl>
    <w:p w:rsidR="00A5713E" w:rsidRPr="00154823" w:rsidRDefault="00A5713E" w:rsidP="00A5713E">
      <w:pPr>
        <w:widowControl w:val="0"/>
        <w:autoSpaceDE w:val="0"/>
        <w:autoSpaceDN w:val="0"/>
        <w:adjustRightInd w:val="0"/>
        <w:spacing w:after="0"/>
        <w:contextualSpacing/>
        <w:rPr>
          <w:rFonts w:ascii="Arial" w:hAnsi="Arial" w:cs="Arial"/>
          <w:sz w:val="24"/>
          <w:szCs w:val="24"/>
        </w:rPr>
      </w:pPr>
    </w:p>
    <w:p w:rsidR="00A5713E" w:rsidRPr="00A5713E" w:rsidRDefault="00A5713E" w:rsidP="00F91A3E">
      <w:pPr>
        <w:contextualSpacing/>
        <w:rPr>
          <w:rFonts w:ascii="Arial" w:hAnsi="Arial" w:cs="Arial"/>
          <w:sz w:val="24"/>
          <w:szCs w:val="24"/>
        </w:rPr>
      </w:pPr>
    </w:p>
    <w:p w:rsidR="00E175F0" w:rsidRPr="00A5713E" w:rsidRDefault="00E175F0" w:rsidP="00F91A3E">
      <w:pPr>
        <w:contextualSpacing/>
        <w:rPr>
          <w:rFonts w:ascii="Arial" w:hAnsi="Arial" w:cs="Arial"/>
          <w:sz w:val="24"/>
          <w:szCs w:val="24"/>
        </w:rPr>
      </w:pPr>
    </w:p>
    <w:p w:rsidR="00E175F0" w:rsidRPr="00A5713E" w:rsidRDefault="00E175F0" w:rsidP="00F91A3E">
      <w:pPr>
        <w:contextualSpacing/>
        <w:rPr>
          <w:rFonts w:ascii="Arial" w:hAnsi="Arial" w:cs="Arial"/>
          <w:sz w:val="24"/>
          <w:szCs w:val="24"/>
        </w:rPr>
      </w:pPr>
    </w:p>
    <w:p w:rsidR="00E175F0" w:rsidRPr="00A5713E" w:rsidRDefault="00E175F0" w:rsidP="00F91A3E">
      <w:pPr>
        <w:contextualSpacing/>
        <w:rPr>
          <w:rFonts w:ascii="Arial" w:hAnsi="Arial" w:cs="Arial"/>
          <w:b/>
          <w:sz w:val="40"/>
          <w:szCs w:val="24"/>
          <w:u w:val="single"/>
        </w:rPr>
      </w:pPr>
      <w:r w:rsidRPr="00A5713E">
        <w:rPr>
          <w:rFonts w:ascii="Arial" w:hAnsi="Arial" w:cs="Arial"/>
          <w:b/>
          <w:sz w:val="40"/>
          <w:szCs w:val="24"/>
          <w:u w:val="single"/>
        </w:rPr>
        <w:lastRenderedPageBreak/>
        <w:t>Statistik</w:t>
      </w:r>
    </w:p>
    <w:p w:rsidR="00E175F0" w:rsidRDefault="00E175F0" w:rsidP="00E175F0">
      <w:pPr>
        <w:contextualSpacing/>
        <w:rPr>
          <w:rFonts w:ascii="Arial" w:hAnsi="Arial" w:cs="Arial"/>
          <w:sz w:val="24"/>
          <w:szCs w:val="24"/>
        </w:rPr>
      </w:pPr>
    </w:p>
    <w:p w:rsidR="00A5713E" w:rsidRPr="00A5713E" w:rsidRDefault="00A5713E" w:rsidP="00E175F0">
      <w:pPr>
        <w:contextualSpacing/>
        <w:rPr>
          <w:rFonts w:ascii="Arial" w:hAnsi="Arial" w:cs="Arial"/>
          <w:sz w:val="24"/>
          <w:szCs w:val="24"/>
        </w:rPr>
      </w:pPr>
    </w:p>
    <w:tbl>
      <w:tblPr>
        <w:tblStyle w:val="Tabellengitternetz"/>
        <w:tblW w:w="0" w:type="auto"/>
        <w:tblLook w:val="04A0"/>
      </w:tblPr>
      <w:tblGrid>
        <w:gridCol w:w="4077"/>
        <w:gridCol w:w="884"/>
        <w:gridCol w:w="817"/>
        <w:gridCol w:w="3434"/>
      </w:tblGrid>
      <w:tr w:rsidR="00E175F0" w:rsidRPr="00A5713E" w:rsidTr="00A5713E">
        <w:tc>
          <w:tcPr>
            <w:tcW w:w="4077" w:type="dxa"/>
          </w:tcPr>
          <w:p w:rsidR="00E175F0" w:rsidRPr="00A5713E" w:rsidRDefault="00E175F0" w:rsidP="00E175F0">
            <w:pPr>
              <w:contextualSpacing/>
              <w:rPr>
                <w:rFonts w:ascii="Arial" w:hAnsi="Arial" w:cs="Arial"/>
                <w:sz w:val="24"/>
                <w:szCs w:val="24"/>
              </w:rPr>
            </w:pPr>
          </w:p>
        </w:tc>
        <w:tc>
          <w:tcPr>
            <w:tcW w:w="884" w:type="dxa"/>
          </w:tcPr>
          <w:p w:rsidR="00E175F0" w:rsidRPr="00A5713E" w:rsidRDefault="00E175F0" w:rsidP="00E175F0">
            <w:pPr>
              <w:contextualSpacing/>
              <w:rPr>
                <w:rFonts w:ascii="Arial" w:hAnsi="Arial" w:cs="Arial"/>
                <w:sz w:val="24"/>
                <w:szCs w:val="24"/>
              </w:rPr>
            </w:pPr>
            <w:r w:rsidRPr="00A5713E">
              <w:rPr>
                <w:rFonts w:ascii="Arial" w:hAnsi="Arial" w:cs="Arial"/>
                <w:sz w:val="24"/>
                <w:szCs w:val="24"/>
              </w:rPr>
              <w:t>Spiele</w:t>
            </w:r>
          </w:p>
        </w:tc>
        <w:tc>
          <w:tcPr>
            <w:tcW w:w="817" w:type="dxa"/>
          </w:tcPr>
          <w:p w:rsidR="00E175F0" w:rsidRPr="00A5713E" w:rsidRDefault="00E175F0" w:rsidP="00E175F0">
            <w:pPr>
              <w:contextualSpacing/>
              <w:rPr>
                <w:rFonts w:ascii="Arial" w:hAnsi="Arial" w:cs="Arial"/>
                <w:sz w:val="24"/>
                <w:szCs w:val="24"/>
              </w:rPr>
            </w:pPr>
            <w:r w:rsidRPr="00A5713E">
              <w:rPr>
                <w:rFonts w:ascii="Arial" w:hAnsi="Arial" w:cs="Arial"/>
                <w:sz w:val="24"/>
                <w:szCs w:val="24"/>
              </w:rPr>
              <w:t>Tore</w:t>
            </w:r>
          </w:p>
        </w:tc>
        <w:tc>
          <w:tcPr>
            <w:tcW w:w="3434" w:type="dxa"/>
          </w:tcPr>
          <w:p w:rsidR="00E175F0" w:rsidRPr="00A5713E" w:rsidRDefault="00E175F0" w:rsidP="00E175F0">
            <w:pPr>
              <w:contextualSpacing/>
              <w:rPr>
                <w:rFonts w:ascii="Arial" w:hAnsi="Arial" w:cs="Arial"/>
                <w:sz w:val="24"/>
                <w:szCs w:val="24"/>
              </w:rPr>
            </w:pPr>
          </w:p>
        </w:tc>
      </w:tr>
      <w:tr w:rsidR="00F91A3E" w:rsidRPr="00A5713E" w:rsidTr="00A5713E">
        <w:tc>
          <w:tcPr>
            <w:tcW w:w="4077" w:type="dxa"/>
          </w:tcPr>
          <w:p w:rsidR="00F91A3E" w:rsidRPr="00A5713E" w:rsidRDefault="00F91A3E" w:rsidP="003571AC">
            <w:pPr>
              <w:rPr>
                <w:rFonts w:ascii="Arial" w:hAnsi="Arial" w:cs="Arial"/>
                <w:sz w:val="24"/>
                <w:szCs w:val="24"/>
              </w:rPr>
            </w:pPr>
            <w:r w:rsidRPr="00A5713E">
              <w:rPr>
                <w:rFonts w:ascii="Arial" w:hAnsi="Arial" w:cs="Arial"/>
                <w:sz w:val="24"/>
                <w:szCs w:val="24"/>
              </w:rPr>
              <w:t>Kreisliga A Berg</w:t>
            </w:r>
          </w:p>
        </w:tc>
        <w:tc>
          <w:tcPr>
            <w:tcW w:w="884" w:type="dxa"/>
          </w:tcPr>
          <w:p w:rsidR="00F91A3E" w:rsidRPr="00A5713E" w:rsidRDefault="00F91A3E" w:rsidP="003571AC">
            <w:pPr>
              <w:rPr>
                <w:rFonts w:ascii="Arial" w:hAnsi="Arial" w:cs="Arial"/>
                <w:sz w:val="24"/>
                <w:szCs w:val="24"/>
              </w:rPr>
            </w:pPr>
          </w:p>
        </w:tc>
        <w:tc>
          <w:tcPr>
            <w:tcW w:w="817" w:type="dxa"/>
          </w:tcPr>
          <w:p w:rsidR="00F91A3E" w:rsidRPr="00A5713E" w:rsidRDefault="00F91A3E" w:rsidP="003571AC">
            <w:pPr>
              <w:rPr>
                <w:rFonts w:ascii="Arial" w:hAnsi="Arial" w:cs="Arial"/>
                <w:sz w:val="24"/>
                <w:szCs w:val="24"/>
              </w:rPr>
            </w:pPr>
          </w:p>
        </w:tc>
        <w:tc>
          <w:tcPr>
            <w:tcW w:w="3434" w:type="dxa"/>
          </w:tcPr>
          <w:p w:rsidR="00F91A3E" w:rsidRPr="00A5713E" w:rsidRDefault="00F91A3E" w:rsidP="003571AC">
            <w:pPr>
              <w:rPr>
                <w:rFonts w:ascii="Arial" w:hAnsi="Arial" w:cs="Arial"/>
                <w:sz w:val="24"/>
                <w:szCs w:val="24"/>
              </w:rPr>
            </w:pPr>
            <w:r w:rsidRPr="00A5713E">
              <w:rPr>
                <w:rFonts w:ascii="Arial" w:hAnsi="Arial" w:cs="Arial"/>
                <w:sz w:val="24"/>
                <w:szCs w:val="24"/>
              </w:rPr>
              <w:t xml:space="preserve">SpVgg Holpe-Steimelhagen </w:t>
            </w:r>
          </w:p>
        </w:tc>
      </w:tr>
      <w:tr w:rsidR="00A5713E" w:rsidRPr="00A5713E" w:rsidTr="00A5713E">
        <w:tc>
          <w:tcPr>
            <w:tcW w:w="4077" w:type="dxa"/>
          </w:tcPr>
          <w:p w:rsidR="00A5713E" w:rsidRPr="00A5713E" w:rsidRDefault="00A5713E" w:rsidP="009E05CE">
            <w:pPr>
              <w:rPr>
                <w:rFonts w:ascii="Arial" w:hAnsi="Arial" w:cs="Arial"/>
                <w:sz w:val="24"/>
                <w:szCs w:val="24"/>
              </w:rPr>
            </w:pPr>
            <w:r>
              <w:rPr>
                <w:rFonts w:ascii="Arial" w:hAnsi="Arial" w:cs="Arial"/>
                <w:sz w:val="24"/>
                <w:szCs w:val="24"/>
              </w:rPr>
              <w:t>Kreisliga B Berg</w:t>
            </w:r>
          </w:p>
        </w:tc>
        <w:tc>
          <w:tcPr>
            <w:tcW w:w="884" w:type="dxa"/>
          </w:tcPr>
          <w:p w:rsidR="00A5713E" w:rsidRPr="00A5713E" w:rsidRDefault="00A5713E" w:rsidP="009E05CE">
            <w:pPr>
              <w:rPr>
                <w:rFonts w:ascii="Arial" w:hAnsi="Arial" w:cs="Arial"/>
                <w:sz w:val="24"/>
                <w:szCs w:val="24"/>
              </w:rPr>
            </w:pPr>
          </w:p>
        </w:tc>
        <w:tc>
          <w:tcPr>
            <w:tcW w:w="817" w:type="dxa"/>
          </w:tcPr>
          <w:p w:rsidR="00A5713E" w:rsidRPr="00A5713E" w:rsidRDefault="00A5713E" w:rsidP="009E05CE">
            <w:pPr>
              <w:rPr>
                <w:rFonts w:ascii="Arial" w:hAnsi="Arial" w:cs="Arial"/>
                <w:sz w:val="24"/>
                <w:szCs w:val="24"/>
              </w:rPr>
            </w:pPr>
          </w:p>
        </w:tc>
        <w:tc>
          <w:tcPr>
            <w:tcW w:w="3434" w:type="dxa"/>
          </w:tcPr>
          <w:p w:rsidR="00A5713E" w:rsidRPr="00A5713E" w:rsidRDefault="00A5713E" w:rsidP="009E05CE">
            <w:pPr>
              <w:rPr>
                <w:rFonts w:ascii="Arial" w:hAnsi="Arial" w:cs="Arial"/>
                <w:sz w:val="24"/>
                <w:szCs w:val="24"/>
              </w:rPr>
            </w:pPr>
            <w:r>
              <w:rPr>
                <w:rFonts w:ascii="Arial" w:hAnsi="Arial" w:cs="Arial"/>
                <w:sz w:val="24"/>
                <w:szCs w:val="24"/>
              </w:rPr>
              <w:t xml:space="preserve">SpVgg Holpe-Steimelhagen </w:t>
            </w:r>
          </w:p>
        </w:tc>
      </w:tr>
      <w:tr w:rsidR="00A5713E" w:rsidRPr="00A5713E" w:rsidTr="00A5713E">
        <w:tc>
          <w:tcPr>
            <w:tcW w:w="4077" w:type="dxa"/>
          </w:tcPr>
          <w:p w:rsidR="00A5713E" w:rsidRPr="00A5713E" w:rsidRDefault="00A5713E" w:rsidP="003571AC">
            <w:pPr>
              <w:rPr>
                <w:rFonts w:ascii="Arial" w:hAnsi="Arial" w:cs="Arial"/>
                <w:sz w:val="24"/>
                <w:szCs w:val="24"/>
              </w:rPr>
            </w:pPr>
            <w:r w:rsidRPr="00A5713E">
              <w:rPr>
                <w:rFonts w:ascii="Arial" w:hAnsi="Arial" w:cs="Arial"/>
                <w:sz w:val="24"/>
                <w:szCs w:val="24"/>
              </w:rPr>
              <w:t>Kreisliga C Berg</w:t>
            </w:r>
          </w:p>
        </w:tc>
        <w:tc>
          <w:tcPr>
            <w:tcW w:w="884" w:type="dxa"/>
          </w:tcPr>
          <w:p w:rsidR="00A5713E" w:rsidRPr="00A5713E" w:rsidRDefault="00A5713E" w:rsidP="003571AC">
            <w:pPr>
              <w:rPr>
                <w:rFonts w:ascii="Arial" w:hAnsi="Arial" w:cs="Arial"/>
                <w:sz w:val="24"/>
                <w:szCs w:val="24"/>
              </w:rPr>
            </w:pPr>
          </w:p>
        </w:tc>
        <w:tc>
          <w:tcPr>
            <w:tcW w:w="817" w:type="dxa"/>
          </w:tcPr>
          <w:p w:rsidR="00A5713E" w:rsidRPr="00A5713E" w:rsidRDefault="00A5713E" w:rsidP="003571AC">
            <w:pPr>
              <w:rPr>
                <w:rFonts w:ascii="Arial" w:hAnsi="Arial" w:cs="Arial"/>
                <w:sz w:val="24"/>
                <w:szCs w:val="24"/>
              </w:rPr>
            </w:pPr>
          </w:p>
        </w:tc>
        <w:tc>
          <w:tcPr>
            <w:tcW w:w="3434" w:type="dxa"/>
          </w:tcPr>
          <w:p w:rsidR="00A5713E" w:rsidRPr="00A5713E" w:rsidRDefault="00A5713E" w:rsidP="003571AC">
            <w:pPr>
              <w:rPr>
                <w:rFonts w:ascii="Arial" w:hAnsi="Arial" w:cs="Arial"/>
                <w:sz w:val="24"/>
                <w:szCs w:val="24"/>
              </w:rPr>
            </w:pPr>
            <w:r w:rsidRPr="00A5713E">
              <w:rPr>
                <w:rFonts w:ascii="Arial" w:hAnsi="Arial" w:cs="Arial"/>
                <w:sz w:val="24"/>
                <w:szCs w:val="24"/>
              </w:rPr>
              <w:t>SpVgg Holpe-Steimelhagen 2</w:t>
            </w:r>
          </w:p>
        </w:tc>
      </w:tr>
    </w:tbl>
    <w:p w:rsidR="00E175F0" w:rsidRPr="00A5713E" w:rsidRDefault="00E175F0" w:rsidP="00E175F0">
      <w:pPr>
        <w:contextualSpacing/>
        <w:rPr>
          <w:rFonts w:ascii="Arial" w:hAnsi="Arial" w:cs="Arial"/>
          <w:sz w:val="24"/>
          <w:szCs w:val="24"/>
        </w:rPr>
      </w:pPr>
    </w:p>
    <w:p w:rsidR="00E175F0" w:rsidRPr="00A5713E" w:rsidRDefault="00E175F0" w:rsidP="00E175F0">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E175F0" w:rsidRPr="00A5713E" w:rsidTr="00A5713E">
        <w:tc>
          <w:tcPr>
            <w:tcW w:w="1242" w:type="dxa"/>
          </w:tcPr>
          <w:p w:rsidR="00E175F0" w:rsidRPr="00A5713E" w:rsidRDefault="00E175F0" w:rsidP="00E175F0">
            <w:pPr>
              <w:contextualSpacing/>
              <w:rPr>
                <w:rFonts w:ascii="Arial" w:hAnsi="Arial" w:cs="Arial"/>
                <w:sz w:val="24"/>
                <w:szCs w:val="24"/>
              </w:rPr>
            </w:pPr>
          </w:p>
        </w:tc>
        <w:tc>
          <w:tcPr>
            <w:tcW w:w="2835" w:type="dxa"/>
          </w:tcPr>
          <w:p w:rsidR="00E175F0" w:rsidRPr="00A5713E" w:rsidRDefault="00E175F0" w:rsidP="00E175F0">
            <w:pPr>
              <w:contextualSpacing/>
              <w:rPr>
                <w:rFonts w:ascii="Arial" w:hAnsi="Arial" w:cs="Arial"/>
                <w:sz w:val="24"/>
                <w:szCs w:val="24"/>
              </w:rPr>
            </w:pPr>
          </w:p>
        </w:tc>
        <w:tc>
          <w:tcPr>
            <w:tcW w:w="851" w:type="dxa"/>
          </w:tcPr>
          <w:p w:rsidR="00E175F0" w:rsidRPr="00A5713E" w:rsidRDefault="00E175F0" w:rsidP="00E175F0">
            <w:pPr>
              <w:contextualSpacing/>
              <w:rPr>
                <w:rFonts w:ascii="Arial" w:hAnsi="Arial" w:cs="Arial"/>
                <w:sz w:val="24"/>
                <w:szCs w:val="24"/>
              </w:rPr>
            </w:pPr>
          </w:p>
        </w:tc>
        <w:tc>
          <w:tcPr>
            <w:tcW w:w="850" w:type="dxa"/>
          </w:tcPr>
          <w:p w:rsidR="00E175F0" w:rsidRPr="00A5713E" w:rsidRDefault="00E175F0" w:rsidP="00E175F0">
            <w:pPr>
              <w:contextualSpacing/>
              <w:rPr>
                <w:rFonts w:ascii="Arial" w:hAnsi="Arial" w:cs="Arial"/>
                <w:sz w:val="24"/>
                <w:szCs w:val="24"/>
              </w:rPr>
            </w:pPr>
          </w:p>
        </w:tc>
        <w:tc>
          <w:tcPr>
            <w:tcW w:w="3434" w:type="dxa"/>
          </w:tcPr>
          <w:p w:rsidR="00E175F0" w:rsidRPr="00A5713E" w:rsidRDefault="00E175F0" w:rsidP="00E175F0">
            <w:pPr>
              <w:contextualSpacing/>
              <w:rPr>
                <w:rFonts w:ascii="Arial" w:hAnsi="Arial" w:cs="Arial"/>
                <w:sz w:val="24"/>
                <w:szCs w:val="24"/>
              </w:rPr>
            </w:pPr>
          </w:p>
        </w:tc>
      </w:tr>
      <w:tr w:rsidR="00E175F0" w:rsidRPr="00A5713E" w:rsidTr="00A5713E">
        <w:tc>
          <w:tcPr>
            <w:tcW w:w="1242" w:type="dxa"/>
          </w:tcPr>
          <w:p w:rsidR="00E175F0" w:rsidRPr="00A5713E" w:rsidRDefault="00E175F0" w:rsidP="00E175F0">
            <w:pPr>
              <w:contextualSpacing/>
              <w:rPr>
                <w:rFonts w:ascii="Arial" w:hAnsi="Arial" w:cs="Arial"/>
                <w:sz w:val="24"/>
                <w:szCs w:val="24"/>
              </w:rPr>
            </w:pPr>
            <w:r w:rsidRPr="00A5713E">
              <w:rPr>
                <w:rFonts w:ascii="Arial" w:hAnsi="Arial" w:cs="Arial"/>
                <w:sz w:val="24"/>
                <w:szCs w:val="24"/>
              </w:rPr>
              <w:t>2011 / 12</w:t>
            </w:r>
          </w:p>
        </w:tc>
        <w:tc>
          <w:tcPr>
            <w:tcW w:w="2835" w:type="dxa"/>
          </w:tcPr>
          <w:p w:rsidR="00E175F0" w:rsidRPr="00A5713E" w:rsidRDefault="00E175F0" w:rsidP="00E175F0">
            <w:pPr>
              <w:contextualSpacing/>
              <w:rPr>
                <w:rFonts w:ascii="Arial" w:hAnsi="Arial" w:cs="Arial"/>
                <w:sz w:val="24"/>
                <w:szCs w:val="24"/>
              </w:rPr>
            </w:pPr>
            <w:r w:rsidRPr="00A5713E">
              <w:rPr>
                <w:rFonts w:ascii="Arial" w:hAnsi="Arial" w:cs="Arial"/>
                <w:sz w:val="24"/>
                <w:szCs w:val="24"/>
              </w:rPr>
              <w:t>Kreisliga C Berg</w:t>
            </w:r>
          </w:p>
        </w:tc>
        <w:tc>
          <w:tcPr>
            <w:tcW w:w="851" w:type="dxa"/>
          </w:tcPr>
          <w:p w:rsidR="00E175F0" w:rsidRPr="00A5713E" w:rsidRDefault="00E175F0" w:rsidP="00E175F0">
            <w:pPr>
              <w:contextualSpacing/>
              <w:rPr>
                <w:rFonts w:ascii="Arial" w:hAnsi="Arial" w:cs="Arial"/>
                <w:sz w:val="24"/>
                <w:szCs w:val="24"/>
              </w:rPr>
            </w:pPr>
          </w:p>
        </w:tc>
        <w:tc>
          <w:tcPr>
            <w:tcW w:w="850" w:type="dxa"/>
          </w:tcPr>
          <w:p w:rsidR="00E175F0" w:rsidRPr="00A5713E" w:rsidRDefault="00E175F0" w:rsidP="00E175F0">
            <w:pPr>
              <w:contextualSpacing/>
              <w:rPr>
                <w:rFonts w:ascii="Arial" w:hAnsi="Arial" w:cs="Arial"/>
                <w:sz w:val="24"/>
                <w:szCs w:val="24"/>
              </w:rPr>
            </w:pPr>
          </w:p>
        </w:tc>
        <w:tc>
          <w:tcPr>
            <w:tcW w:w="3434" w:type="dxa"/>
          </w:tcPr>
          <w:p w:rsidR="00E175F0" w:rsidRPr="00A5713E" w:rsidRDefault="00E175F0" w:rsidP="00E175F0">
            <w:pPr>
              <w:contextualSpacing/>
              <w:rPr>
                <w:rFonts w:ascii="Arial" w:hAnsi="Arial" w:cs="Arial"/>
                <w:sz w:val="24"/>
                <w:szCs w:val="24"/>
              </w:rPr>
            </w:pPr>
            <w:r w:rsidRPr="00A5713E">
              <w:rPr>
                <w:rFonts w:ascii="Arial" w:hAnsi="Arial" w:cs="Arial"/>
                <w:sz w:val="24"/>
                <w:szCs w:val="24"/>
              </w:rPr>
              <w:t>SpVgg Holpe-Steimelhagen 2</w:t>
            </w:r>
          </w:p>
        </w:tc>
      </w:tr>
      <w:tr w:rsidR="00F91A3E" w:rsidRPr="00A5713E" w:rsidTr="00A5713E">
        <w:tc>
          <w:tcPr>
            <w:tcW w:w="1242" w:type="dxa"/>
          </w:tcPr>
          <w:p w:rsidR="00F91A3E" w:rsidRPr="00A5713E" w:rsidRDefault="00F91A3E" w:rsidP="00E175F0">
            <w:pPr>
              <w:contextualSpacing/>
              <w:rPr>
                <w:rFonts w:ascii="Arial" w:hAnsi="Arial" w:cs="Arial"/>
                <w:sz w:val="24"/>
                <w:szCs w:val="24"/>
              </w:rPr>
            </w:pPr>
            <w:r w:rsidRPr="00A5713E">
              <w:rPr>
                <w:rFonts w:ascii="Arial" w:hAnsi="Arial" w:cs="Arial"/>
                <w:sz w:val="24"/>
                <w:szCs w:val="24"/>
              </w:rPr>
              <w:t>2012 / 13</w:t>
            </w:r>
          </w:p>
        </w:tc>
        <w:tc>
          <w:tcPr>
            <w:tcW w:w="2835" w:type="dxa"/>
          </w:tcPr>
          <w:p w:rsidR="00F91A3E" w:rsidRPr="00A5713E" w:rsidRDefault="00F91A3E" w:rsidP="00E175F0">
            <w:pPr>
              <w:contextualSpacing/>
              <w:rPr>
                <w:rFonts w:ascii="Arial" w:hAnsi="Arial" w:cs="Arial"/>
                <w:sz w:val="24"/>
                <w:szCs w:val="24"/>
              </w:rPr>
            </w:pPr>
          </w:p>
        </w:tc>
        <w:tc>
          <w:tcPr>
            <w:tcW w:w="851" w:type="dxa"/>
          </w:tcPr>
          <w:p w:rsidR="00F91A3E" w:rsidRPr="00A5713E" w:rsidRDefault="00F91A3E" w:rsidP="00E175F0">
            <w:pPr>
              <w:contextualSpacing/>
              <w:rPr>
                <w:rFonts w:ascii="Arial" w:hAnsi="Arial" w:cs="Arial"/>
                <w:sz w:val="24"/>
                <w:szCs w:val="24"/>
              </w:rPr>
            </w:pPr>
          </w:p>
        </w:tc>
        <w:tc>
          <w:tcPr>
            <w:tcW w:w="850" w:type="dxa"/>
          </w:tcPr>
          <w:p w:rsidR="00F91A3E" w:rsidRPr="00A5713E" w:rsidRDefault="00F91A3E" w:rsidP="00E175F0">
            <w:pPr>
              <w:contextualSpacing/>
              <w:rPr>
                <w:rFonts w:ascii="Arial" w:hAnsi="Arial" w:cs="Arial"/>
                <w:sz w:val="24"/>
                <w:szCs w:val="24"/>
              </w:rPr>
            </w:pPr>
          </w:p>
        </w:tc>
        <w:tc>
          <w:tcPr>
            <w:tcW w:w="3434" w:type="dxa"/>
          </w:tcPr>
          <w:p w:rsidR="00F91A3E" w:rsidRPr="00A5713E" w:rsidRDefault="00F91A3E" w:rsidP="00E175F0">
            <w:pPr>
              <w:contextualSpacing/>
              <w:rPr>
                <w:rFonts w:ascii="Arial" w:hAnsi="Arial" w:cs="Arial"/>
                <w:sz w:val="24"/>
                <w:szCs w:val="24"/>
              </w:rPr>
            </w:pPr>
          </w:p>
        </w:tc>
      </w:tr>
      <w:tr w:rsidR="00F91A3E" w:rsidRPr="00A5713E" w:rsidTr="00A5713E">
        <w:tc>
          <w:tcPr>
            <w:tcW w:w="1242" w:type="dxa"/>
          </w:tcPr>
          <w:p w:rsidR="00F91A3E" w:rsidRPr="00A5713E" w:rsidRDefault="00F91A3E" w:rsidP="003571AC">
            <w:pPr>
              <w:rPr>
                <w:rFonts w:ascii="Arial" w:hAnsi="Arial" w:cs="Arial"/>
                <w:sz w:val="24"/>
                <w:szCs w:val="24"/>
              </w:rPr>
            </w:pPr>
            <w:r w:rsidRPr="00A5713E">
              <w:rPr>
                <w:rFonts w:ascii="Arial" w:hAnsi="Arial" w:cs="Arial"/>
                <w:sz w:val="24"/>
                <w:szCs w:val="24"/>
              </w:rPr>
              <w:t>2013 / 14</w:t>
            </w:r>
          </w:p>
        </w:tc>
        <w:tc>
          <w:tcPr>
            <w:tcW w:w="2835" w:type="dxa"/>
          </w:tcPr>
          <w:p w:rsidR="00F91A3E" w:rsidRPr="00A5713E" w:rsidRDefault="00F91A3E" w:rsidP="003571AC">
            <w:pPr>
              <w:rPr>
                <w:rFonts w:ascii="Arial" w:hAnsi="Arial" w:cs="Arial"/>
                <w:sz w:val="24"/>
                <w:szCs w:val="24"/>
              </w:rPr>
            </w:pPr>
            <w:r w:rsidRPr="00A5713E">
              <w:rPr>
                <w:rFonts w:ascii="Arial" w:hAnsi="Arial" w:cs="Arial"/>
                <w:sz w:val="24"/>
                <w:szCs w:val="24"/>
              </w:rPr>
              <w:t>Kreisliga A Berg</w:t>
            </w:r>
          </w:p>
        </w:tc>
        <w:tc>
          <w:tcPr>
            <w:tcW w:w="851" w:type="dxa"/>
          </w:tcPr>
          <w:p w:rsidR="00F91A3E" w:rsidRPr="00A5713E" w:rsidRDefault="00F91A3E" w:rsidP="003571AC">
            <w:pPr>
              <w:rPr>
                <w:rFonts w:ascii="Arial" w:hAnsi="Arial" w:cs="Arial"/>
                <w:sz w:val="24"/>
                <w:szCs w:val="24"/>
              </w:rPr>
            </w:pPr>
          </w:p>
        </w:tc>
        <w:tc>
          <w:tcPr>
            <w:tcW w:w="850" w:type="dxa"/>
          </w:tcPr>
          <w:p w:rsidR="00F91A3E" w:rsidRPr="00A5713E" w:rsidRDefault="00F91A3E" w:rsidP="003571AC">
            <w:pPr>
              <w:rPr>
                <w:rFonts w:ascii="Arial" w:hAnsi="Arial" w:cs="Arial"/>
                <w:sz w:val="24"/>
                <w:szCs w:val="24"/>
              </w:rPr>
            </w:pPr>
          </w:p>
        </w:tc>
        <w:tc>
          <w:tcPr>
            <w:tcW w:w="3434" w:type="dxa"/>
          </w:tcPr>
          <w:p w:rsidR="00F91A3E" w:rsidRPr="00A5713E" w:rsidRDefault="00F91A3E" w:rsidP="003571AC">
            <w:pPr>
              <w:rPr>
                <w:rFonts w:ascii="Arial" w:hAnsi="Arial" w:cs="Arial"/>
                <w:sz w:val="24"/>
                <w:szCs w:val="24"/>
              </w:rPr>
            </w:pPr>
            <w:r w:rsidRPr="00A5713E">
              <w:rPr>
                <w:rFonts w:ascii="Arial" w:hAnsi="Arial" w:cs="Arial"/>
                <w:sz w:val="24"/>
                <w:szCs w:val="24"/>
              </w:rPr>
              <w:t xml:space="preserve">SpVgg Holpe-Steimelhagen </w:t>
            </w:r>
          </w:p>
        </w:tc>
      </w:tr>
      <w:tr w:rsidR="00F91A3E" w:rsidRPr="00A5713E" w:rsidTr="00A5713E">
        <w:tc>
          <w:tcPr>
            <w:tcW w:w="1242" w:type="dxa"/>
          </w:tcPr>
          <w:p w:rsidR="00F91A3E" w:rsidRPr="00A5713E" w:rsidRDefault="00F91A3E" w:rsidP="003571AC">
            <w:pPr>
              <w:rPr>
                <w:rFonts w:ascii="Arial" w:hAnsi="Arial" w:cs="Arial"/>
                <w:sz w:val="24"/>
                <w:szCs w:val="24"/>
              </w:rPr>
            </w:pPr>
            <w:r w:rsidRPr="00A5713E">
              <w:rPr>
                <w:rFonts w:ascii="Arial" w:hAnsi="Arial" w:cs="Arial"/>
                <w:sz w:val="24"/>
                <w:szCs w:val="24"/>
              </w:rPr>
              <w:t>2013 / 14</w:t>
            </w:r>
          </w:p>
        </w:tc>
        <w:tc>
          <w:tcPr>
            <w:tcW w:w="2835" w:type="dxa"/>
          </w:tcPr>
          <w:p w:rsidR="00F91A3E" w:rsidRPr="00A5713E" w:rsidRDefault="00F91A3E" w:rsidP="003571AC">
            <w:pPr>
              <w:rPr>
                <w:rFonts w:ascii="Arial" w:hAnsi="Arial" w:cs="Arial"/>
                <w:sz w:val="24"/>
                <w:szCs w:val="24"/>
              </w:rPr>
            </w:pPr>
            <w:r w:rsidRPr="00A5713E">
              <w:rPr>
                <w:rFonts w:ascii="Arial" w:hAnsi="Arial" w:cs="Arial"/>
                <w:sz w:val="24"/>
                <w:szCs w:val="24"/>
              </w:rPr>
              <w:t>Kreisliga C Berg</w:t>
            </w:r>
          </w:p>
        </w:tc>
        <w:tc>
          <w:tcPr>
            <w:tcW w:w="851" w:type="dxa"/>
          </w:tcPr>
          <w:p w:rsidR="00F91A3E" w:rsidRPr="00A5713E" w:rsidRDefault="00F91A3E" w:rsidP="003571AC">
            <w:pPr>
              <w:rPr>
                <w:rFonts w:ascii="Arial" w:hAnsi="Arial" w:cs="Arial"/>
                <w:sz w:val="24"/>
                <w:szCs w:val="24"/>
              </w:rPr>
            </w:pPr>
          </w:p>
        </w:tc>
        <w:tc>
          <w:tcPr>
            <w:tcW w:w="850" w:type="dxa"/>
          </w:tcPr>
          <w:p w:rsidR="00F91A3E" w:rsidRPr="00A5713E" w:rsidRDefault="00F91A3E" w:rsidP="003571AC">
            <w:pPr>
              <w:rPr>
                <w:rFonts w:ascii="Arial" w:hAnsi="Arial" w:cs="Arial"/>
                <w:sz w:val="24"/>
                <w:szCs w:val="24"/>
              </w:rPr>
            </w:pPr>
          </w:p>
        </w:tc>
        <w:tc>
          <w:tcPr>
            <w:tcW w:w="3434" w:type="dxa"/>
          </w:tcPr>
          <w:p w:rsidR="00F91A3E" w:rsidRPr="00A5713E" w:rsidRDefault="00F91A3E" w:rsidP="003571AC">
            <w:pPr>
              <w:rPr>
                <w:rFonts w:ascii="Arial" w:hAnsi="Arial" w:cs="Arial"/>
                <w:sz w:val="24"/>
                <w:szCs w:val="24"/>
              </w:rPr>
            </w:pPr>
            <w:r w:rsidRPr="00A5713E">
              <w:rPr>
                <w:rFonts w:ascii="Arial" w:hAnsi="Arial" w:cs="Arial"/>
                <w:sz w:val="24"/>
                <w:szCs w:val="24"/>
              </w:rPr>
              <w:t>SpVgg Holpe-Steimelhagen 2</w:t>
            </w:r>
          </w:p>
        </w:tc>
      </w:tr>
      <w:tr w:rsidR="00A5713E" w:rsidRPr="00A5713E" w:rsidTr="00A5713E">
        <w:tc>
          <w:tcPr>
            <w:tcW w:w="1242" w:type="dxa"/>
          </w:tcPr>
          <w:p w:rsidR="00A5713E" w:rsidRPr="00A5713E" w:rsidRDefault="00A5713E" w:rsidP="003571AC">
            <w:pPr>
              <w:rPr>
                <w:rFonts w:ascii="Arial" w:hAnsi="Arial" w:cs="Arial"/>
                <w:sz w:val="24"/>
                <w:szCs w:val="24"/>
              </w:rPr>
            </w:pPr>
          </w:p>
        </w:tc>
        <w:tc>
          <w:tcPr>
            <w:tcW w:w="2835" w:type="dxa"/>
          </w:tcPr>
          <w:p w:rsidR="00A5713E" w:rsidRPr="00A5713E" w:rsidRDefault="00A5713E" w:rsidP="003571AC">
            <w:pPr>
              <w:rPr>
                <w:rFonts w:ascii="Arial" w:hAnsi="Arial" w:cs="Arial"/>
                <w:sz w:val="24"/>
                <w:szCs w:val="24"/>
              </w:rPr>
            </w:pPr>
          </w:p>
        </w:tc>
        <w:tc>
          <w:tcPr>
            <w:tcW w:w="851" w:type="dxa"/>
          </w:tcPr>
          <w:p w:rsidR="00A5713E" w:rsidRPr="00A5713E" w:rsidRDefault="00A5713E" w:rsidP="003571AC">
            <w:pPr>
              <w:rPr>
                <w:rFonts w:ascii="Arial" w:hAnsi="Arial" w:cs="Arial"/>
                <w:sz w:val="24"/>
                <w:szCs w:val="24"/>
              </w:rPr>
            </w:pPr>
          </w:p>
        </w:tc>
        <w:tc>
          <w:tcPr>
            <w:tcW w:w="850" w:type="dxa"/>
          </w:tcPr>
          <w:p w:rsidR="00A5713E" w:rsidRPr="00A5713E" w:rsidRDefault="00A5713E" w:rsidP="003571AC">
            <w:pPr>
              <w:rPr>
                <w:rFonts w:ascii="Arial" w:hAnsi="Arial" w:cs="Arial"/>
                <w:sz w:val="24"/>
                <w:szCs w:val="24"/>
              </w:rPr>
            </w:pPr>
          </w:p>
        </w:tc>
        <w:tc>
          <w:tcPr>
            <w:tcW w:w="3434" w:type="dxa"/>
          </w:tcPr>
          <w:p w:rsidR="00A5713E" w:rsidRPr="00A5713E" w:rsidRDefault="00A5713E" w:rsidP="003571AC">
            <w:pPr>
              <w:rPr>
                <w:rFonts w:ascii="Arial" w:hAnsi="Arial" w:cs="Arial"/>
                <w:sz w:val="24"/>
                <w:szCs w:val="24"/>
              </w:rPr>
            </w:pPr>
          </w:p>
        </w:tc>
      </w:tr>
      <w:tr w:rsidR="00A5713E" w:rsidRPr="00A5713E" w:rsidTr="00A5713E">
        <w:tc>
          <w:tcPr>
            <w:tcW w:w="1242" w:type="dxa"/>
          </w:tcPr>
          <w:p w:rsidR="00A5713E" w:rsidRPr="00A5713E" w:rsidRDefault="00A5713E" w:rsidP="003571AC">
            <w:pPr>
              <w:rPr>
                <w:rFonts w:ascii="Arial" w:hAnsi="Arial" w:cs="Arial"/>
                <w:sz w:val="24"/>
                <w:szCs w:val="24"/>
              </w:rPr>
            </w:pPr>
            <w:r>
              <w:rPr>
                <w:rFonts w:ascii="Arial" w:hAnsi="Arial" w:cs="Arial"/>
                <w:sz w:val="24"/>
                <w:szCs w:val="24"/>
              </w:rPr>
              <w:t>2016 / 17</w:t>
            </w:r>
          </w:p>
        </w:tc>
        <w:tc>
          <w:tcPr>
            <w:tcW w:w="2835" w:type="dxa"/>
          </w:tcPr>
          <w:p w:rsidR="00A5713E" w:rsidRPr="00A5713E" w:rsidRDefault="00A5713E" w:rsidP="003571AC">
            <w:pPr>
              <w:rPr>
                <w:rFonts w:ascii="Arial" w:hAnsi="Arial" w:cs="Arial"/>
                <w:sz w:val="24"/>
                <w:szCs w:val="24"/>
              </w:rPr>
            </w:pPr>
            <w:r>
              <w:rPr>
                <w:rFonts w:ascii="Arial" w:hAnsi="Arial" w:cs="Arial"/>
                <w:sz w:val="24"/>
                <w:szCs w:val="24"/>
              </w:rPr>
              <w:t>Kreisliga B Berg</w:t>
            </w:r>
          </w:p>
        </w:tc>
        <w:tc>
          <w:tcPr>
            <w:tcW w:w="851" w:type="dxa"/>
          </w:tcPr>
          <w:p w:rsidR="00A5713E" w:rsidRPr="00A5713E" w:rsidRDefault="00A5713E" w:rsidP="003571AC">
            <w:pPr>
              <w:rPr>
                <w:rFonts w:ascii="Arial" w:hAnsi="Arial" w:cs="Arial"/>
                <w:sz w:val="24"/>
                <w:szCs w:val="24"/>
              </w:rPr>
            </w:pPr>
          </w:p>
        </w:tc>
        <w:tc>
          <w:tcPr>
            <w:tcW w:w="850" w:type="dxa"/>
          </w:tcPr>
          <w:p w:rsidR="00A5713E" w:rsidRPr="00A5713E" w:rsidRDefault="00A5713E" w:rsidP="003571AC">
            <w:pPr>
              <w:rPr>
                <w:rFonts w:ascii="Arial" w:hAnsi="Arial" w:cs="Arial"/>
                <w:sz w:val="24"/>
                <w:szCs w:val="24"/>
              </w:rPr>
            </w:pPr>
          </w:p>
        </w:tc>
        <w:tc>
          <w:tcPr>
            <w:tcW w:w="3434" w:type="dxa"/>
          </w:tcPr>
          <w:p w:rsidR="00A5713E" w:rsidRPr="00A5713E" w:rsidRDefault="00A5713E" w:rsidP="003571AC">
            <w:pPr>
              <w:rPr>
                <w:rFonts w:ascii="Arial" w:hAnsi="Arial" w:cs="Arial"/>
                <w:sz w:val="24"/>
                <w:szCs w:val="24"/>
              </w:rPr>
            </w:pPr>
            <w:r>
              <w:rPr>
                <w:rFonts w:ascii="Arial" w:hAnsi="Arial" w:cs="Arial"/>
                <w:sz w:val="24"/>
                <w:szCs w:val="24"/>
              </w:rPr>
              <w:t xml:space="preserve">SpVgg Holpe-Steimelhagen </w:t>
            </w:r>
          </w:p>
        </w:tc>
      </w:tr>
    </w:tbl>
    <w:p w:rsidR="00E175F0" w:rsidRDefault="00E175F0" w:rsidP="00E175F0">
      <w:pPr>
        <w:contextualSpacing/>
        <w:rPr>
          <w:rFonts w:ascii="Arial" w:hAnsi="Arial" w:cs="Arial"/>
          <w:sz w:val="24"/>
          <w:szCs w:val="24"/>
        </w:rPr>
      </w:pPr>
    </w:p>
    <w:p w:rsidR="00A5713E" w:rsidRDefault="00A5713E" w:rsidP="00E175F0">
      <w:pPr>
        <w:contextualSpacing/>
        <w:rPr>
          <w:rFonts w:ascii="Arial" w:hAnsi="Arial" w:cs="Arial"/>
          <w:sz w:val="24"/>
          <w:szCs w:val="24"/>
        </w:rPr>
      </w:pPr>
    </w:p>
    <w:p w:rsidR="00A5713E" w:rsidRPr="00A5713E" w:rsidRDefault="00A5713E" w:rsidP="00E175F0">
      <w:pPr>
        <w:contextualSpacing/>
        <w:rPr>
          <w:rFonts w:ascii="Arial" w:hAnsi="Arial" w:cs="Arial"/>
          <w:sz w:val="24"/>
          <w:szCs w:val="24"/>
        </w:rPr>
      </w:pPr>
      <w:r>
        <w:rPr>
          <w:rFonts w:ascii="Arial" w:hAnsi="Arial" w:cs="Arial"/>
          <w:sz w:val="24"/>
          <w:szCs w:val="24"/>
        </w:rPr>
        <w:t>1</w:t>
      </w:r>
    </w:p>
    <w:sectPr w:rsidR="00A5713E" w:rsidRPr="00A5713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175F0"/>
    <w:rsid w:val="00531E6C"/>
    <w:rsid w:val="006A25E6"/>
    <w:rsid w:val="006B6808"/>
    <w:rsid w:val="00850210"/>
    <w:rsid w:val="00A5713E"/>
    <w:rsid w:val="00DB5119"/>
    <w:rsid w:val="00E175F0"/>
    <w:rsid w:val="00EC4713"/>
    <w:rsid w:val="00F91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175F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2011-11-22T04:50:00Z</dcterms:created>
  <dcterms:modified xsi:type="dcterms:W3CDTF">2017-11-30T17:12:00Z</dcterms:modified>
</cp:coreProperties>
</file>