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77B2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9126118"/>
    </w:p>
    <w:p w14:paraId="5108D8F4" w14:textId="22866956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Noel Jäger</w:t>
      </w:r>
    </w:p>
    <w:p w14:paraId="5B77FB0E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E72FF0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D1E">
        <w:rPr>
          <w:rFonts w:ascii="Arial" w:hAnsi="Arial" w:cs="Arial"/>
          <w:sz w:val="24"/>
          <w:szCs w:val="24"/>
        </w:rPr>
        <w:t>Geboren am (unbekannt)</w:t>
      </w:r>
    </w:p>
    <w:p w14:paraId="5426DA96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D1E">
        <w:rPr>
          <w:rFonts w:ascii="Arial" w:hAnsi="Arial" w:cs="Arial"/>
          <w:sz w:val="24"/>
          <w:szCs w:val="24"/>
        </w:rPr>
        <w:t>Gestorben am (unbekannt)</w:t>
      </w:r>
    </w:p>
    <w:p w14:paraId="719C8282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47A326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4AAE44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32D1E">
        <w:rPr>
          <w:rFonts w:ascii="Arial" w:hAnsi="Arial" w:cs="Arial"/>
          <w:b/>
          <w:bCs/>
          <w:color w:val="000000" w:themeColor="text1"/>
          <w:sz w:val="32"/>
          <w:szCs w:val="32"/>
        </w:rPr>
        <w:t>1.Juli 2023</w:t>
      </w:r>
    </w:p>
    <w:p w14:paraId="630C28CA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85AF2A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Mit Allrounder Patrick Weizen und Mittelfeldmann Janik Schröder stoßen zwei Spieler zum </w:t>
      </w:r>
      <w:r w:rsidRPr="00732D1E">
        <w:rPr>
          <w:rFonts w:ascii="Arial" w:hAnsi="Arial" w:cs="Arial"/>
          <w:b/>
          <w:bCs/>
          <w:color w:val="0000FF"/>
          <w:sz w:val="24"/>
          <w:szCs w:val="24"/>
        </w:rPr>
        <w:t>SV Morsbach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, die kürzlich noch mit dem RS 19 Waldbröl in der Relegation gegen den FC Bensberg nur knapp am Aufstieg in die Kreisliga A gescheitert sind. </w:t>
      </w:r>
    </w:p>
    <w:p w14:paraId="779DD0AC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85985">
        <w:rPr>
          <w:rFonts w:ascii="Arial" w:hAnsi="Arial" w:cs="Arial"/>
          <w:b/>
          <w:bCs/>
          <w:color w:val="FF0000"/>
          <w:sz w:val="24"/>
          <w:szCs w:val="24"/>
        </w:rPr>
        <w:t>Noel Jäger</w:t>
      </w:r>
      <w:r w:rsidRPr="0028598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(eigene Jugend) und </w:t>
      </w:r>
      <w:proofErr w:type="spellStart"/>
      <w:r w:rsidRPr="00732D1E">
        <w:rPr>
          <w:rFonts w:ascii="Arial" w:hAnsi="Arial" w:cs="Arial"/>
          <w:color w:val="000000" w:themeColor="text1"/>
          <w:sz w:val="24"/>
          <w:szCs w:val="24"/>
        </w:rPr>
        <w:t>Jawdat</w:t>
      </w:r>
      <w:proofErr w:type="spellEnd"/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32D1E">
        <w:rPr>
          <w:rFonts w:ascii="Arial" w:hAnsi="Arial" w:cs="Arial"/>
          <w:color w:val="000000" w:themeColor="text1"/>
          <w:sz w:val="24"/>
          <w:szCs w:val="24"/>
        </w:rPr>
        <w:t>Fizzo</w:t>
      </w:r>
      <w:proofErr w:type="spellEnd"/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 (RS19 Waldbröl II/beide Mittelfeld) verstärken den Kader in der Breite. </w:t>
      </w:r>
    </w:p>
    <w:p w14:paraId="7C5B3E55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732D1E">
        <w:rPr>
          <w:rFonts w:ascii="Arial" w:hAnsi="Arial" w:cs="Arial"/>
          <w:i/>
          <w:iCs/>
          <w:color w:val="000000" w:themeColor="text1"/>
          <w:sz w:val="24"/>
          <w:szCs w:val="24"/>
        </w:rPr>
        <w:t>Wir sind stolz, dass sich uns zwei Aufstiegsaspiranten anschließen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>“, kommentiert Gabriel Joos, künftiger Spielertrainer an der Seite von Frederic Becher und Sebastian Huhn, die Verstärkungen aus der Kreisliga B.</w:t>
      </w:r>
    </w:p>
    <w:p w14:paraId="537339CA" w14:textId="77777777" w:rsidR="00285985" w:rsidRPr="00732D1E" w:rsidRDefault="00285985" w:rsidP="00285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6E1CA638" w14:textId="77777777" w:rsidR="002011D1" w:rsidRDefault="002011D1"/>
    <w:sectPr w:rsidR="00201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D1"/>
    <w:rsid w:val="002011D1"/>
    <w:rsid w:val="002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66F9"/>
  <w15:chartTrackingRefBased/>
  <w15:docId w15:val="{74FB26DF-9AAC-4F11-8E98-CEF18629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9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2023-07-01T15:59:00Z</dcterms:created>
  <dcterms:modified xsi:type="dcterms:W3CDTF">2023-07-01T15:59:00Z</dcterms:modified>
</cp:coreProperties>
</file>