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Bjarne Riske</w:t>
      </w:r>
    </w:p>
    <w:p w:rsidR="00677A78" w:rsidRDefault="00677A78" w:rsidP="00677A78">
      <w:pPr>
        <w:rPr>
          <w:rFonts w:ascii="Arial" w:hAnsi="Arial" w:cs="Arial"/>
          <w:b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b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b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1998</w:t>
      </w:r>
    </w:p>
    <w:p w:rsidR="00677A78" w:rsidRPr="001F6AEF" w:rsidRDefault="00677A78" w:rsidP="00677A78">
      <w:pPr>
        <w:rPr>
          <w:rFonts w:ascii="Arial" w:hAnsi="Arial" w:cs="Arial"/>
          <w:sz w:val="22"/>
          <w:szCs w:val="22"/>
        </w:rPr>
      </w:pPr>
      <w:r w:rsidRPr="001F6AEF">
        <w:rPr>
          <w:rFonts w:ascii="Arial" w:hAnsi="Arial" w:cs="Arial"/>
          <w:sz w:val="22"/>
          <w:szCs w:val="22"/>
        </w:rPr>
        <w:t>30. März</w:t>
      </w:r>
    </w:p>
    <w:p w:rsidR="00677A78" w:rsidRPr="001F6AEF" w:rsidRDefault="00677A78" w:rsidP="00677A78">
      <w:pPr>
        <w:rPr>
          <w:rFonts w:ascii="Arial" w:hAnsi="Arial" w:cs="Arial"/>
          <w:sz w:val="22"/>
          <w:szCs w:val="22"/>
        </w:rPr>
      </w:pPr>
      <w:r w:rsidRPr="001F6AEF">
        <w:rPr>
          <w:rFonts w:ascii="Arial" w:hAnsi="Arial" w:cs="Arial"/>
          <w:sz w:val="22"/>
          <w:szCs w:val="22"/>
        </w:rPr>
        <w:t>Bjarne Riske wird in Waldbröl geboren</w:t>
      </w:r>
    </w:p>
    <w:p w:rsidR="00677A78" w:rsidRPr="001F6AEF" w:rsidRDefault="00677A78" w:rsidP="00677A78">
      <w:pPr>
        <w:rPr>
          <w:rFonts w:ascii="Arial" w:hAnsi="Arial" w:cs="Arial"/>
          <w:sz w:val="22"/>
          <w:szCs w:val="22"/>
        </w:rPr>
      </w:pPr>
    </w:p>
    <w:p w:rsidR="00677A78" w:rsidRPr="001F6AEF" w:rsidRDefault="00677A78" w:rsidP="00677A78">
      <w:pPr>
        <w:rPr>
          <w:rFonts w:ascii="Arial" w:hAnsi="Arial" w:cs="Arial"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2012 / 13</w:t>
      </w:r>
    </w:p>
    <w:p w:rsidR="00677A78" w:rsidRDefault="00677A78" w:rsidP="0067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Riske spielt als Verteidiger in der C-Juniorenmannschaft des FV Wiehl in der Bezirksliga Mittelrhein</w:t>
      </w:r>
    </w:p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p w:rsidR="00677A78" w:rsidRPr="001E5425" w:rsidRDefault="00677A78" w:rsidP="00677A78">
      <w:pPr>
        <w:rPr>
          <w:rFonts w:ascii="Arial" w:hAnsi="Arial" w:cs="Arial"/>
          <w:b/>
          <w:sz w:val="22"/>
          <w:szCs w:val="22"/>
        </w:rPr>
      </w:pPr>
      <w:r w:rsidRPr="001E5425">
        <w:rPr>
          <w:rFonts w:ascii="Arial" w:hAnsi="Arial" w:cs="Arial"/>
          <w:b/>
          <w:sz w:val="22"/>
          <w:szCs w:val="22"/>
        </w:rPr>
        <w:t>Statistik</w:t>
      </w:r>
    </w:p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677A78" w:rsidRPr="00FB487E" w:rsidTr="007C01F1">
        <w:tc>
          <w:tcPr>
            <w:tcW w:w="4068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78" w:rsidRPr="00FB487E" w:rsidTr="007C01F1">
        <w:tc>
          <w:tcPr>
            <w:tcW w:w="4068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00"/>
        <w:gridCol w:w="900"/>
        <w:gridCol w:w="900"/>
        <w:gridCol w:w="3344"/>
      </w:tblGrid>
      <w:tr w:rsidR="00677A78" w:rsidRPr="00FB487E" w:rsidTr="007C01F1">
        <w:tc>
          <w:tcPr>
            <w:tcW w:w="1368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78" w:rsidRPr="00FB487E" w:rsidTr="007C01F1">
        <w:tc>
          <w:tcPr>
            <w:tcW w:w="1368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7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677A78" w:rsidRPr="00FB487E" w:rsidRDefault="00677A78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FV Wiehl C-Jun</w:t>
            </w:r>
          </w:p>
        </w:tc>
      </w:tr>
    </w:tbl>
    <w:p w:rsidR="00677A78" w:rsidRDefault="00677A78" w:rsidP="00677A78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77A78"/>
    <w:rsid w:val="000E6048"/>
    <w:rsid w:val="006552BF"/>
    <w:rsid w:val="00677A78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A7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2013-09-12T12:14:00Z</dcterms:created>
  <dcterms:modified xsi:type="dcterms:W3CDTF">2013-09-12T12:14:00Z</dcterms:modified>
</cp:coreProperties>
</file>