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889C6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FA4814" w14:textId="77777777" w:rsidR="00935326" w:rsidRPr="006125D9" w:rsidRDefault="00935326" w:rsidP="00935326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6125D9">
        <w:rPr>
          <w:rFonts w:ascii="Arial" w:hAnsi="Arial" w:cs="Arial"/>
          <w:b/>
          <w:bCs/>
          <w:sz w:val="72"/>
          <w:szCs w:val="72"/>
        </w:rPr>
        <w:t>-</w:t>
      </w:r>
      <w:proofErr w:type="spellStart"/>
      <w:r w:rsidRPr="006125D9">
        <w:rPr>
          <w:rFonts w:ascii="Arial" w:hAnsi="Arial" w:cs="Arial"/>
          <w:b/>
          <w:bCs/>
          <w:sz w:val="72"/>
          <w:szCs w:val="72"/>
        </w:rPr>
        <w:t>Deh</w:t>
      </w:r>
      <w:r>
        <w:rPr>
          <w:rFonts w:ascii="Arial" w:hAnsi="Arial" w:cs="Arial"/>
          <w:b/>
          <w:bCs/>
          <w:sz w:val="72"/>
          <w:szCs w:val="72"/>
        </w:rPr>
        <w:t>l</w:t>
      </w:r>
      <w:proofErr w:type="spellEnd"/>
      <w:r w:rsidRPr="006125D9">
        <w:rPr>
          <w:rFonts w:ascii="Arial" w:hAnsi="Arial" w:cs="Arial"/>
          <w:b/>
          <w:bCs/>
          <w:sz w:val="72"/>
          <w:szCs w:val="72"/>
        </w:rPr>
        <w:t>-</w:t>
      </w:r>
    </w:p>
    <w:p w14:paraId="0FABD4E6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1346C8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8F4E95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C6817F" w14:textId="77777777" w:rsidR="00935326" w:rsidRPr="005A4209" w:rsidRDefault="00935326" w:rsidP="0093532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Bertram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Dehl</w:t>
      </w:r>
      <w:proofErr w:type="spellEnd"/>
    </w:p>
    <w:p w14:paraId="1262B709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149C33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1B938C0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9. Juli 1813</w:t>
      </w:r>
    </w:p>
    <w:p w14:paraId="19C31111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72818E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E11043" w14:textId="77777777" w:rsidR="00935326" w:rsidRPr="005A4209" w:rsidRDefault="00935326" w:rsidP="0093532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A4209">
        <w:rPr>
          <w:rFonts w:ascii="Arial" w:hAnsi="Arial" w:cs="Arial"/>
          <w:b/>
          <w:bCs/>
          <w:sz w:val="32"/>
          <w:szCs w:val="32"/>
        </w:rPr>
        <w:t>15. März 1809</w:t>
      </w:r>
    </w:p>
    <w:p w14:paraId="2F398E91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1F1B4E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 ersten „</w:t>
      </w:r>
      <w:proofErr w:type="spellStart"/>
      <w:r>
        <w:rPr>
          <w:rFonts w:ascii="Arial" w:hAnsi="Arial" w:cs="Arial"/>
          <w:sz w:val="24"/>
          <w:szCs w:val="24"/>
        </w:rPr>
        <w:t>Municipalrat</w:t>
      </w:r>
      <w:proofErr w:type="spellEnd"/>
      <w:r>
        <w:rPr>
          <w:rFonts w:ascii="Arial" w:hAnsi="Arial" w:cs="Arial"/>
          <w:sz w:val="24"/>
          <w:szCs w:val="24"/>
        </w:rPr>
        <w:t xml:space="preserve">“ der Maire Waldbröl gehörten folgende </w:t>
      </w:r>
      <w:proofErr w:type="spellStart"/>
      <w:r>
        <w:rPr>
          <w:rFonts w:ascii="Arial" w:hAnsi="Arial" w:cs="Arial"/>
          <w:sz w:val="24"/>
          <w:szCs w:val="24"/>
        </w:rPr>
        <w:t>Municipalräte</w:t>
      </w:r>
      <w:proofErr w:type="spellEnd"/>
      <w:r>
        <w:rPr>
          <w:rFonts w:ascii="Arial" w:hAnsi="Arial" w:cs="Arial"/>
          <w:sz w:val="24"/>
          <w:szCs w:val="24"/>
        </w:rPr>
        <w:t xml:space="preserve"> an:</w:t>
      </w:r>
    </w:p>
    <w:p w14:paraId="1A6755E1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09566AB7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Bertram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Dehl</w:t>
      </w:r>
      <w:proofErr w:type="spellEnd"/>
      <w:r>
        <w:rPr>
          <w:rFonts w:ascii="Arial" w:hAnsi="Arial" w:cs="Arial"/>
          <w:sz w:val="24"/>
          <w:szCs w:val="24"/>
        </w:rPr>
        <w:t xml:space="preserve">, wohnhaft in </w:t>
      </w:r>
      <w:proofErr w:type="spellStart"/>
      <w:r>
        <w:rPr>
          <w:rFonts w:ascii="Arial" w:hAnsi="Arial" w:cs="Arial"/>
          <w:b/>
          <w:bCs/>
          <w:color w:val="0000FF"/>
          <w:sz w:val="24"/>
          <w:szCs w:val="24"/>
        </w:rPr>
        <w:t>Bladersbach</w:t>
      </w:r>
      <w:proofErr w:type="spellEnd"/>
    </w:p>
    <w:p w14:paraId="53489704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D6588F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103334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890FC8" w14:textId="77777777" w:rsidR="00935326" w:rsidRPr="005A4209" w:rsidRDefault="00935326" w:rsidP="0093532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Bertram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Dehl</w:t>
      </w:r>
      <w:proofErr w:type="spellEnd"/>
    </w:p>
    <w:p w14:paraId="412F46D8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BDA87B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FF5529E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16F72BC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91492D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B103A2" w14:textId="77777777" w:rsidR="00935326" w:rsidRPr="005A4209" w:rsidRDefault="00935326" w:rsidP="0093532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A4209">
        <w:rPr>
          <w:rFonts w:ascii="Arial" w:hAnsi="Arial" w:cs="Arial"/>
          <w:b/>
          <w:bCs/>
          <w:sz w:val="32"/>
          <w:szCs w:val="32"/>
        </w:rPr>
        <w:t>15. März 1809</w:t>
      </w:r>
    </w:p>
    <w:p w14:paraId="44E563B6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2F171B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 ersten „</w:t>
      </w:r>
      <w:proofErr w:type="spellStart"/>
      <w:r>
        <w:rPr>
          <w:rFonts w:ascii="Arial" w:hAnsi="Arial" w:cs="Arial"/>
          <w:sz w:val="24"/>
          <w:szCs w:val="24"/>
        </w:rPr>
        <w:t>Municipalrat</w:t>
      </w:r>
      <w:proofErr w:type="spellEnd"/>
      <w:r>
        <w:rPr>
          <w:rFonts w:ascii="Arial" w:hAnsi="Arial" w:cs="Arial"/>
          <w:sz w:val="24"/>
          <w:szCs w:val="24"/>
        </w:rPr>
        <w:t xml:space="preserve">“ der Maire Waldbröl gehörten folgende </w:t>
      </w:r>
      <w:proofErr w:type="spellStart"/>
      <w:r>
        <w:rPr>
          <w:rFonts w:ascii="Arial" w:hAnsi="Arial" w:cs="Arial"/>
          <w:sz w:val="24"/>
          <w:szCs w:val="24"/>
        </w:rPr>
        <w:t>Municipalräte</w:t>
      </w:r>
      <w:proofErr w:type="spellEnd"/>
      <w:r>
        <w:rPr>
          <w:rFonts w:ascii="Arial" w:hAnsi="Arial" w:cs="Arial"/>
          <w:sz w:val="24"/>
          <w:szCs w:val="24"/>
        </w:rPr>
        <w:t xml:space="preserve"> an:</w:t>
      </w:r>
    </w:p>
    <w:p w14:paraId="3C96466B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6C184804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Bertram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Dehl</w:t>
      </w:r>
      <w:proofErr w:type="spellEnd"/>
      <w:r>
        <w:rPr>
          <w:rFonts w:ascii="Arial" w:hAnsi="Arial" w:cs="Arial"/>
          <w:sz w:val="24"/>
          <w:szCs w:val="24"/>
        </w:rPr>
        <w:t xml:space="preserve">, wohnhaft in </w:t>
      </w:r>
      <w:proofErr w:type="spellStart"/>
      <w:r>
        <w:rPr>
          <w:rFonts w:ascii="Arial" w:hAnsi="Arial" w:cs="Arial"/>
          <w:b/>
          <w:bCs/>
          <w:color w:val="0000FF"/>
          <w:sz w:val="24"/>
          <w:szCs w:val="24"/>
        </w:rPr>
        <w:t>Geilenkausen</w:t>
      </w:r>
      <w:proofErr w:type="spellEnd"/>
    </w:p>
    <w:p w14:paraId="7A8FB6CA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644E9A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286774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158A36" w14:textId="77777777" w:rsidR="00935326" w:rsidRPr="007A4614" w:rsidRDefault="00935326" w:rsidP="0093532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Christian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Dehl</w:t>
      </w:r>
      <w:proofErr w:type="spellEnd"/>
    </w:p>
    <w:p w14:paraId="0363EE86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C22C6F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32F56CC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A21A886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4B0368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CE87BE" w14:textId="77777777" w:rsidR="00935326" w:rsidRPr="007A4614" w:rsidRDefault="00935326" w:rsidP="0093532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A4614">
        <w:rPr>
          <w:rFonts w:ascii="Arial" w:hAnsi="Arial" w:cs="Arial"/>
          <w:b/>
          <w:bCs/>
          <w:sz w:val="32"/>
          <w:szCs w:val="32"/>
        </w:rPr>
        <w:t>1851</w:t>
      </w:r>
    </w:p>
    <w:p w14:paraId="1E3A717F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20D713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128BC">
        <w:rPr>
          <w:rFonts w:ascii="Arial" w:hAnsi="Arial" w:cs="Arial"/>
          <w:b/>
          <w:bCs/>
          <w:color w:val="FF0000"/>
          <w:sz w:val="24"/>
          <w:szCs w:val="24"/>
        </w:rPr>
        <w:t xml:space="preserve">Christian </w:t>
      </w:r>
      <w:proofErr w:type="spellStart"/>
      <w:r w:rsidRPr="00A128BC">
        <w:rPr>
          <w:rFonts w:ascii="Arial" w:hAnsi="Arial" w:cs="Arial"/>
          <w:b/>
          <w:bCs/>
          <w:color w:val="FF0000"/>
          <w:sz w:val="24"/>
          <w:szCs w:val="24"/>
        </w:rPr>
        <w:t>Dehl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wohnte</w:t>
      </w:r>
      <w:r>
        <w:rPr>
          <w:rFonts w:ascii="Arial" w:hAnsi="Arial" w:cs="Arial"/>
          <w:sz w:val="24"/>
          <w:szCs w:val="24"/>
        </w:rPr>
        <w:t xml:space="preserve"> in </w:t>
      </w:r>
      <w:r w:rsidRPr="000E598D">
        <w:rPr>
          <w:rFonts w:ascii="Arial" w:hAnsi="Arial" w:cs="Arial"/>
          <w:b/>
          <w:bCs/>
          <w:color w:val="0000FF"/>
          <w:sz w:val="24"/>
          <w:szCs w:val="24"/>
        </w:rPr>
        <w:t>Waldbröl</w:t>
      </w:r>
    </w:p>
    <w:p w14:paraId="5DE7C7BF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E6CE0B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7B45CC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31A017" w14:textId="77777777" w:rsidR="00935326" w:rsidRPr="005B5B07" w:rsidRDefault="00935326" w:rsidP="0093532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5B5B07">
        <w:rPr>
          <w:rFonts w:ascii="Arial" w:hAnsi="Arial" w:cs="Arial"/>
          <w:b/>
          <w:bCs/>
          <w:sz w:val="48"/>
          <w:szCs w:val="48"/>
        </w:rPr>
        <w:lastRenderedPageBreak/>
        <w:t xml:space="preserve">Erwin </w:t>
      </w:r>
      <w:proofErr w:type="spellStart"/>
      <w:r w:rsidRPr="005B5B07">
        <w:rPr>
          <w:rFonts w:ascii="Arial" w:hAnsi="Arial" w:cs="Arial"/>
          <w:b/>
          <w:bCs/>
          <w:sz w:val="48"/>
          <w:szCs w:val="48"/>
        </w:rPr>
        <w:t>Dehl</w:t>
      </w:r>
      <w:proofErr w:type="spellEnd"/>
    </w:p>
    <w:p w14:paraId="62D76B4B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3C0D62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3DA7373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E8BA637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7488F5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18837591"/>
    </w:p>
    <w:p w14:paraId="57B71E4E" w14:textId="77777777" w:rsidR="00935326" w:rsidRPr="005B5B07" w:rsidRDefault="00935326" w:rsidP="0093532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B5B07">
        <w:rPr>
          <w:rFonts w:ascii="Arial" w:hAnsi="Arial" w:cs="Arial"/>
          <w:b/>
          <w:bCs/>
          <w:sz w:val="32"/>
          <w:szCs w:val="32"/>
        </w:rPr>
        <w:t>26. April 1944</w:t>
      </w:r>
    </w:p>
    <w:p w14:paraId="2712878E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E717AC" w14:textId="77777777" w:rsidR="00935326" w:rsidRPr="005B5B07" w:rsidRDefault="00935326" w:rsidP="0093532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B5B07">
        <w:rPr>
          <w:rFonts w:ascii="Arial" w:hAnsi="Arial" w:cs="Arial"/>
          <w:i/>
          <w:iCs/>
          <w:sz w:val="24"/>
          <w:szCs w:val="24"/>
        </w:rPr>
        <w:t>Ein Schlacht- und zwei junge Kaninchen zu verkaufen. Suche zwei junge Legehühner.</w:t>
      </w:r>
    </w:p>
    <w:p w14:paraId="1883E718" w14:textId="77777777" w:rsidR="00935326" w:rsidRPr="005B5B07" w:rsidRDefault="00935326" w:rsidP="0093532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B5B0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Erwin </w:t>
      </w:r>
      <w:proofErr w:type="spellStart"/>
      <w:r w:rsidRPr="005B5B0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Dehl</w:t>
      </w:r>
      <w:proofErr w:type="spellEnd"/>
      <w:r w:rsidRPr="005B5B07">
        <w:rPr>
          <w:rFonts w:ascii="Arial" w:hAnsi="Arial" w:cs="Arial"/>
          <w:i/>
          <w:iCs/>
          <w:sz w:val="24"/>
          <w:szCs w:val="24"/>
        </w:rPr>
        <w:t xml:space="preserve">, </w:t>
      </w:r>
      <w:r w:rsidRPr="005B5B07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Derschlag, Klosterstraße 26</w:t>
      </w:r>
    </w:p>
    <w:p w14:paraId="174553BF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AA7990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066579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6FBCD5" w14:textId="77777777" w:rsidR="00935326" w:rsidRPr="000267F7" w:rsidRDefault="00935326" w:rsidP="0093532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267F7">
        <w:rPr>
          <w:rFonts w:ascii="Arial" w:hAnsi="Arial" w:cs="Arial"/>
          <w:b/>
          <w:bCs/>
          <w:sz w:val="48"/>
          <w:szCs w:val="48"/>
        </w:rPr>
        <w:t xml:space="preserve">Gustav </w:t>
      </w:r>
      <w:proofErr w:type="spellStart"/>
      <w:r w:rsidRPr="000267F7">
        <w:rPr>
          <w:rFonts w:ascii="Arial" w:hAnsi="Arial" w:cs="Arial"/>
          <w:b/>
          <w:bCs/>
          <w:sz w:val="48"/>
          <w:szCs w:val="48"/>
        </w:rPr>
        <w:t>Dehl</w:t>
      </w:r>
      <w:proofErr w:type="spellEnd"/>
    </w:p>
    <w:p w14:paraId="05AC042F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293985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F9070DE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346CE69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698335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DB8C34" w14:textId="77777777" w:rsidR="00935326" w:rsidRPr="000267F7" w:rsidRDefault="00935326" w:rsidP="0093532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267F7">
        <w:rPr>
          <w:rFonts w:ascii="Arial" w:hAnsi="Arial" w:cs="Arial"/>
          <w:b/>
          <w:bCs/>
          <w:sz w:val="32"/>
          <w:szCs w:val="32"/>
        </w:rPr>
        <w:t>29. Oktober 1949</w:t>
      </w:r>
    </w:p>
    <w:p w14:paraId="719E7BC8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FFA024" w14:textId="77777777" w:rsidR="00935326" w:rsidRPr="000267F7" w:rsidRDefault="00935326" w:rsidP="0093532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267F7">
        <w:rPr>
          <w:rFonts w:ascii="Arial" w:hAnsi="Arial" w:cs="Arial"/>
          <w:i/>
          <w:iCs/>
          <w:sz w:val="24"/>
          <w:szCs w:val="24"/>
        </w:rPr>
        <w:t>Schauwarenhandlung, Salamander Alleinverkauf</w:t>
      </w:r>
    </w:p>
    <w:p w14:paraId="54AF61EA" w14:textId="77777777" w:rsidR="00935326" w:rsidRPr="000267F7" w:rsidRDefault="00935326" w:rsidP="0093532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267F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Gustav </w:t>
      </w:r>
      <w:proofErr w:type="spellStart"/>
      <w:r w:rsidRPr="000267F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Dehl</w:t>
      </w:r>
      <w:proofErr w:type="spellEnd"/>
      <w:r w:rsidRPr="000267F7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0267F7">
        <w:rPr>
          <w:rFonts w:ascii="Arial" w:hAnsi="Arial" w:cs="Arial"/>
          <w:i/>
          <w:iCs/>
          <w:sz w:val="24"/>
          <w:szCs w:val="24"/>
        </w:rPr>
        <w:t xml:space="preserve">– </w:t>
      </w:r>
      <w:proofErr w:type="spellStart"/>
      <w:r w:rsidRPr="000267F7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Nümbrecht</w:t>
      </w:r>
      <w:proofErr w:type="spellEnd"/>
      <w:r w:rsidRPr="000267F7">
        <w:rPr>
          <w:rFonts w:ascii="Arial" w:hAnsi="Arial" w:cs="Arial"/>
          <w:i/>
          <w:iCs/>
          <w:sz w:val="24"/>
          <w:szCs w:val="24"/>
        </w:rPr>
        <w:t>, Ruf 248</w:t>
      </w:r>
    </w:p>
    <w:p w14:paraId="674C29DE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EF1E02" w14:textId="77777777" w:rsidR="00935326" w:rsidRPr="0077640D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5F364D" w14:textId="77777777" w:rsidR="00935326" w:rsidRPr="001D024E" w:rsidRDefault="00935326" w:rsidP="00935326">
      <w:pPr>
        <w:spacing w:after="0" w:line="240" w:lineRule="auto"/>
        <w:contextualSpacing/>
        <w:rPr>
          <w:rFonts w:ascii="Arial" w:hAnsi="Arial" w:cs="Arial"/>
          <w:b/>
          <w:sz w:val="48"/>
          <w:szCs w:val="48"/>
        </w:rPr>
      </w:pPr>
      <w:r w:rsidRPr="001D024E">
        <w:rPr>
          <w:rFonts w:ascii="Arial" w:hAnsi="Arial" w:cs="Arial"/>
          <w:b/>
          <w:sz w:val="48"/>
          <w:szCs w:val="48"/>
        </w:rPr>
        <w:t xml:space="preserve">Heinrich </w:t>
      </w:r>
      <w:proofErr w:type="spellStart"/>
      <w:r w:rsidRPr="001D024E">
        <w:rPr>
          <w:rFonts w:ascii="Arial" w:hAnsi="Arial" w:cs="Arial"/>
          <w:b/>
          <w:sz w:val="48"/>
          <w:szCs w:val="48"/>
        </w:rPr>
        <w:t>Dehl</w:t>
      </w:r>
      <w:proofErr w:type="spellEnd"/>
    </w:p>
    <w:p w14:paraId="36B30050" w14:textId="77777777" w:rsidR="00935326" w:rsidRPr="0077640D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1FDCD3" w14:textId="77777777" w:rsidR="00935326" w:rsidRPr="0077640D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7640D">
        <w:rPr>
          <w:rFonts w:ascii="Arial" w:hAnsi="Arial" w:cs="Arial"/>
          <w:sz w:val="24"/>
          <w:szCs w:val="24"/>
        </w:rPr>
        <w:t>Geboren am (unbekannt)</w:t>
      </w:r>
    </w:p>
    <w:p w14:paraId="3D674360" w14:textId="77777777" w:rsidR="00935326" w:rsidRPr="0077640D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7640D">
        <w:rPr>
          <w:rFonts w:ascii="Arial" w:hAnsi="Arial" w:cs="Arial"/>
          <w:sz w:val="24"/>
          <w:szCs w:val="24"/>
        </w:rPr>
        <w:t>Gestorben am (unbekannt)</w:t>
      </w:r>
    </w:p>
    <w:p w14:paraId="3D90809C" w14:textId="77777777" w:rsidR="00935326" w:rsidRPr="0077640D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A2A621" w14:textId="77777777" w:rsidR="00935326" w:rsidRPr="0077640D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CC2870" w14:textId="77777777" w:rsidR="00935326" w:rsidRPr="001D024E" w:rsidRDefault="00935326" w:rsidP="00935326">
      <w:pPr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  <w:r w:rsidRPr="001D024E">
        <w:rPr>
          <w:rFonts w:ascii="Arial" w:hAnsi="Arial" w:cs="Arial"/>
          <w:b/>
          <w:sz w:val="32"/>
          <w:szCs w:val="32"/>
        </w:rPr>
        <w:t>11. Februar 1919</w:t>
      </w:r>
    </w:p>
    <w:p w14:paraId="0838329F" w14:textId="77777777" w:rsidR="00935326" w:rsidRPr="0077640D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FAC0BF" w14:textId="77777777" w:rsidR="00935326" w:rsidRPr="0077640D" w:rsidRDefault="00935326" w:rsidP="0093532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proofErr w:type="spellStart"/>
      <w:r w:rsidRPr="0077640D">
        <w:rPr>
          <w:rFonts w:ascii="Arial" w:hAnsi="Arial" w:cs="Arial"/>
          <w:i/>
          <w:sz w:val="24"/>
          <w:szCs w:val="24"/>
        </w:rPr>
        <w:t>Gemeindeverordnetenwahl</w:t>
      </w:r>
      <w:proofErr w:type="spellEnd"/>
      <w:r w:rsidRPr="0077640D">
        <w:rPr>
          <w:rFonts w:ascii="Arial" w:hAnsi="Arial" w:cs="Arial"/>
          <w:i/>
          <w:sz w:val="24"/>
          <w:szCs w:val="24"/>
        </w:rPr>
        <w:t xml:space="preserve"> am 2. März 1919. Die Gemeinde Marienheide </w:t>
      </w:r>
      <w:proofErr w:type="spellStart"/>
      <w:r w:rsidRPr="0077640D">
        <w:rPr>
          <w:rFonts w:ascii="Arial" w:hAnsi="Arial" w:cs="Arial"/>
          <w:i/>
          <w:sz w:val="24"/>
          <w:szCs w:val="24"/>
        </w:rPr>
        <w:t>umfaßt</w:t>
      </w:r>
      <w:proofErr w:type="spellEnd"/>
      <w:r w:rsidRPr="0077640D">
        <w:rPr>
          <w:rFonts w:ascii="Arial" w:hAnsi="Arial" w:cs="Arial"/>
          <w:i/>
          <w:sz w:val="24"/>
          <w:szCs w:val="24"/>
        </w:rPr>
        <w:t xml:space="preserve"> 4 Stimmbezirke.</w:t>
      </w:r>
    </w:p>
    <w:p w14:paraId="24C14810" w14:textId="77777777" w:rsidR="00935326" w:rsidRPr="0077640D" w:rsidRDefault="00935326" w:rsidP="0093532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25F65E36" w14:textId="77777777" w:rsidR="00935326" w:rsidRPr="0077640D" w:rsidRDefault="00935326" w:rsidP="0093532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77640D">
        <w:rPr>
          <w:rFonts w:ascii="Arial" w:hAnsi="Arial" w:cs="Arial"/>
          <w:i/>
          <w:sz w:val="24"/>
          <w:szCs w:val="24"/>
        </w:rPr>
        <w:t xml:space="preserve">Dem Stimmbezirk Marienheide II sind die folgenden Ortschaften zugeteilt: Berghof, </w:t>
      </w:r>
      <w:proofErr w:type="spellStart"/>
      <w:r w:rsidRPr="0077640D">
        <w:rPr>
          <w:rFonts w:ascii="Arial" w:hAnsi="Arial" w:cs="Arial"/>
          <w:i/>
          <w:sz w:val="24"/>
          <w:szCs w:val="24"/>
        </w:rPr>
        <w:t>Börlinghausen</w:t>
      </w:r>
      <w:proofErr w:type="spellEnd"/>
      <w:r w:rsidRPr="0077640D">
        <w:rPr>
          <w:rFonts w:ascii="Arial" w:hAnsi="Arial" w:cs="Arial"/>
          <w:i/>
          <w:sz w:val="24"/>
          <w:szCs w:val="24"/>
        </w:rPr>
        <w:t xml:space="preserve">, Dahl, Dannenberg, </w:t>
      </w:r>
      <w:proofErr w:type="spellStart"/>
      <w:r w:rsidRPr="0077640D">
        <w:rPr>
          <w:rFonts w:ascii="Arial" w:hAnsi="Arial" w:cs="Arial"/>
          <w:i/>
          <w:sz w:val="24"/>
          <w:szCs w:val="24"/>
        </w:rPr>
        <w:t>Gervershagen</w:t>
      </w:r>
      <w:proofErr w:type="spellEnd"/>
      <w:r w:rsidRPr="0077640D">
        <w:rPr>
          <w:rFonts w:ascii="Arial" w:hAnsi="Arial" w:cs="Arial"/>
          <w:i/>
          <w:sz w:val="24"/>
          <w:szCs w:val="24"/>
        </w:rPr>
        <w:t xml:space="preserve">, Müllenbach, </w:t>
      </w:r>
      <w:proofErr w:type="spellStart"/>
      <w:r w:rsidRPr="0077640D">
        <w:rPr>
          <w:rFonts w:ascii="Arial" w:hAnsi="Arial" w:cs="Arial"/>
          <w:i/>
          <w:sz w:val="24"/>
          <w:szCs w:val="24"/>
        </w:rPr>
        <w:t>Müllenbacherhaus</w:t>
      </w:r>
      <w:proofErr w:type="spellEnd"/>
      <w:r w:rsidRPr="0077640D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77640D">
        <w:rPr>
          <w:rFonts w:ascii="Arial" w:hAnsi="Arial" w:cs="Arial"/>
          <w:i/>
          <w:sz w:val="24"/>
          <w:szCs w:val="24"/>
        </w:rPr>
        <w:t>Obernhagen</w:t>
      </w:r>
      <w:proofErr w:type="spellEnd"/>
      <w:r w:rsidRPr="0077640D">
        <w:rPr>
          <w:rFonts w:ascii="Arial" w:hAnsi="Arial" w:cs="Arial"/>
          <w:i/>
          <w:sz w:val="24"/>
          <w:szCs w:val="24"/>
        </w:rPr>
        <w:t xml:space="preserve">, Rodt. </w:t>
      </w:r>
      <w:proofErr w:type="spellStart"/>
      <w:r w:rsidRPr="0077640D">
        <w:rPr>
          <w:rFonts w:ascii="Arial" w:hAnsi="Arial" w:cs="Arial"/>
          <w:i/>
          <w:sz w:val="24"/>
          <w:szCs w:val="24"/>
        </w:rPr>
        <w:t>Schemmen</w:t>
      </w:r>
      <w:proofErr w:type="spellEnd"/>
      <w:r w:rsidRPr="0077640D">
        <w:rPr>
          <w:rFonts w:ascii="Arial" w:hAnsi="Arial" w:cs="Arial"/>
          <w:i/>
          <w:sz w:val="24"/>
          <w:szCs w:val="24"/>
        </w:rPr>
        <w:t xml:space="preserve">, Siepen, </w:t>
      </w:r>
      <w:proofErr w:type="spellStart"/>
      <w:r w:rsidRPr="0077640D">
        <w:rPr>
          <w:rFonts w:ascii="Arial" w:hAnsi="Arial" w:cs="Arial"/>
          <w:i/>
          <w:sz w:val="24"/>
          <w:szCs w:val="24"/>
        </w:rPr>
        <w:t>Stülinghausen</w:t>
      </w:r>
      <w:proofErr w:type="spellEnd"/>
      <w:r w:rsidRPr="0077640D">
        <w:rPr>
          <w:rFonts w:ascii="Arial" w:hAnsi="Arial" w:cs="Arial"/>
          <w:i/>
          <w:sz w:val="24"/>
          <w:szCs w:val="24"/>
        </w:rPr>
        <w:t xml:space="preserve"> und </w:t>
      </w:r>
      <w:proofErr w:type="spellStart"/>
      <w:r w:rsidRPr="0077640D">
        <w:rPr>
          <w:rFonts w:ascii="Arial" w:hAnsi="Arial" w:cs="Arial"/>
          <w:i/>
          <w:sz w:val="24"/>
          <w:szCs w:val="24"/>
        </w:rPr>
        <w:t>Unnenberg</w:t>
      </w:r>
      <w:proofErr w:type="spellEnd"/>
    </w:p>
    <w:p w14:paraId="778913A2" w14:textId="77777777" w:rsidR="00935326" w:rsidRPr="0077640D" w:rsidRDefault="00935326" w:rsidP="0093532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60C31BC5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77640D">
        <w:rPr>
          <w:rFonts w:ascii="Arial" w:hAnsi="Arial" w:cs="Arial"/>
          <w:i/>
          <w:sz w:val="24"/>
          <w:szCs w:val="24"/>
        </w:rPr>
        <w:t xml:space="preserve">Wahlvorsteher: </w:t>
      </w:r>
    </w:p>
    <w:p w14:paraId="380D4064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</w:t>
      </w:r>
      <w:r w:rsidRPr="0077640D">
        <w:rPr>
          <w:rFonts w:ascii="Arial" w:hAnsi="Arial" w:cs="Arial"/>
          <w:i/>
          <w:color w:val="000000" w:themeColor="text1"/>
          <w:sz w:val="24"/>
          <w:szCs w:val="24"/>
        </w:rPr>
        <w:t xml:space="preserve">Pfarrer Rudat </w:t>
      </w:r>
      <w:r w:rsidRPr="0077640D">
        <w:rPr>
          <w:rFonts w:ascii="Arial" w:hAnsi="Arial" w:cs="Arial"/>
          <w:i/>
          <w:sz w:val="24"/>
          <w:szCs w:val="24"/>
        </w:rPr>
        <w:t xml:space="preserve">zu </w:t>
      </w:r>
      <w:r w:rsidRPr="0077640D">
        <w:rPr>
          <w:rFonts w:ascii="Arial" w:hAnsi="Arial" w:cs="Arial"/>
          <w:i/>
          <w:color w:val="000000" w:themeColor="text1"/>
          <w:sz w:val="24"/>
          <w:szCs w:val="24"/>
        </w:rPr>
        <w:t>Müllenbach</w:t>
      </w:r>
    </w:p>
    <w:p w14:paraId="6F6BFE6A" w14:textId="77777777" w:rsidR="00935326" w:rsidRPr="0077640D" w:rsidRDefault="00935326" w:rsidP="0093532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</w:t>
      </w:r>
      <w:r w:rsidRPr="0077640D">
        <w:rPr>
          <w:rFonts w:ascii="Arial" w:hAnsi="Arial" w:cs="Arial"/>
          <w:i/>
          <w:sz w:val="24"/>
          <w:szCs w:val="24"/>
        </w:rPr>
        <w:t xml:space="preserve">Stellvertreter: Betriebsleiter </w:t>
      </w:r>
      <w:r w:rsidRPr="0077640D">
        <w:rPr>
          <w:rFonts w:ascii="Arial" w:hAnsi="Arial" w:cs="Arial"/>
          <w:b/>
          <w:i/>
          <w:color w:val="FF0000"/>
          <w:sz w:val="24"/>
          <w:szCs w:val="24"/>
        </w:rPr>
        <w:t xml:space="preserve">Heinrich </w:t>
      </w:r>
      <w:proofErr w:type="spellStart"/>
      <w:r w:rsidRPr="0077640D">
        <w:rPr>
          <w:rFonts w:ascii="Arial" w:hAnsi="Arial" w:cs="Arial"/>
          <w:b/>
          <w:i/>
          <w:color w:val="FF0000"/>
          <w:sz w:val="24"/>
          <w:szCs w:val="24"/>
        </w:rPr>
        <w:t>Dehl</w:t>
      </w:r>
      <w:proofErr w:type="spellEnd"/>
      <w:r w:rsidRPr="0077640D">
        <w:rPr>
          <w:rFonts w:ascii="Arial" w:hAnsi="Arial" w:cs="Arial"/>
          <w:i/>
          <w:sz w:val="24"/>
          <w:szCs w:val="24"/>
        </w:rPr>
        <w:t xml:space="preserve"> zu </w:t>
      </w:r>
      <w:r w:rsidRPr="0077640D">
        <w:rPr>
          <w:rFonts w:ascii="Arial" w:hAnsi="Arial" w:cs="Arial"/>
          <w:b/>
          <w:i/>
          <w:color w:val="0000FF"/>
          <w:sz w:val="24"/>
          <w:szCs w:val="24"/>
        </w:rPr>
        <w:t>Müllenbach</w:t>
      </w:r>
    </w:p>
    <w:p w14:paraId="1D0C0A4B" w14:textId="77777777" w:rsidR="00935326" w:rsidRPr="0077640D" w:rsidRDefault="00935326" w:rsidP="0093532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71F3945E" w14:textId="77777777" w:rsidR="00935326" w:rsidRPr="0077640D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7640D">
        <w:rPr>
          <w:rFonts w:ascii="Arial" w:hAnsi="Arial" w:cs="Arial"/>
          <w:i/>
          <w:sz w:val="24"/>
          <w:szCs w:val="24"/>
        </w:rPr>
        <w:t>Wahllokal: Saale der Wirtschaft Ackermann in Müllenbach</w:t>
      </w:r>
    </w:p>
    <w:p w14:paraId="288FD209" w14:textId="77777777" w:rsidR="00935326" w:rsidRPr="0077640D" w:rsidRDefault="00935326" w:rsidP="00935326">
      <w:pPr>
        <w:spacing w:after="0" w:line="240" w:lineRule="auto"/>
        <w:contextualSpacing/>
        <w:rPr>
          <w:sz w:val="24"/>
          <w:szCs w:val="24"/>
        </w:rPr>
      </w:pPr>
    </w:p>
    <w:p w14:paraId="30796EB9" w14:textId="77777777" w:rsidR="00935326" w:rsidRPr="0057011D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9985AD" w14:textId="77777777" w:rsidR="00935326" w:rsidRPr="00C93354" w:rsidRDefault="00935326" w:rsidP="00935326">
      <w:pPr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  <w:r w:rsidRPr="00C93354">
        <w:rPr>
          <w:rFonts w:ascii="Arial" w:hAnsi="Arial" w:cs="Arial"/>
          <w:b/>
          <w:sz w:val="32"/>
          <w:szCs w:val="32"/>
        </w:rPr>
        <w:t>21. Mai 1919</w:t>
      </w:r>
    </w:p>
    <w:p w14:paraId="45AA08DA" w14:textId="77777777" w:rsidR="00935326" w:rsidRPr="0057011D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226638" w14:textId="77777777" w:rsidR="00935326" w:rsidRPr="0057011D" w:rsidRDefault="00935326" w:rsidP="0093532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57011D">
        <w:rPr>
          <w:rFonts w:ascii="Arial" w:hAnsi="Arial" w:cs="Arial"/>
          <w:i/>
          <w:sz w:val="24"/>
          <w:szCs w:val="24"/>
        </w:rPr>
        <w:t xml:space="preserve">In der letzten </w:t>
      </w:r>
      <w:proofErr w:type="spellStart"/>
      <w:r w:rsidRPr="0057011D">
        <w:rPr>
          <w:rFonts w:ascii="Arial" w:hAnsi="Arial" w:cs="Arial"/>
          <w:b/>
          <w:i/>
          <w:color w:val="0000FF"/>
          <w:sz w:val="24"/>
          <w:szCs w:val="24"/>
        </w:rPr>
        <w:t>Hülsenbuscher</w:t>
      </w:r>
      <w:proofErr w:type="spellEnd"/>
      <w:r w:rsidRPr="0057011D">
        <w:rPr>
          <w:rFonts w:ascii="Arial" w:hAnsi="Arial" w:cs="Arial"/>
          <w:b/>
          <w:i/>
          <w:color w:val="0000FF"/>
          <w:sz w:val="24"/>
          <w:szCs w:val="24"/>
        </w:rPr>
        <w:t xml:space="preserve"> Gemeinderatssitzung</w:t>
      </w:r>
      <w:r w:rsidRPr="0057011D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Pr="0057011D">
        <w:rPr>
          <w:rFonts w:ascii="Arial" w:hAnsi="Arial" w:cs="Arial"/>
          <w:i/>
          <w:sz w:val="24"/>
          <w:szCs w:val="24"/>
        </w:rPr>
        <w:t xml:space="preserve">wurde beschlossen </w:t>
      </w:r>
    </w:p>
    <w:p w14:paraId="6DB82FB5" w14:textId="77777777" w:rsidR="00935326" w:rsidRPr="0057011D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7011D">
        <w:rPr>
          <w:rFonts w:ascii="Arial" w:hAnsi="Arial" w:cs="Arial"/>
          <w:sz w:val="24"/>
          <w:szCs w:val="24"/>
        </w:rPr>
        <w:t>[...]</w:t>
      </w:r>
    </w:p>
    <w:p w14:paraId="4E0B29E4" w14:textId="77777777" w:rsidR="00935326" w:rsidRPr="0057011D" w:rsidRDefault="00935326" w:rsidP="00935326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57011D">
        <w:rPr>
          <w:rFonts w:ascii="Arial" w:hAnsi="Arial" w:cs="Arial"/>
          <w:i/>
          <w:color w:val="000000" w:themeColor="text1"/>
          <w:sz w:val="24"/>
          <w:szCs w:val="24"/>
        </w:rPr>
        <w:t xml:space="preserve">Zur Prüfung der Bedürftigkeit von Kriegerwitwen, der Angehörigen der Kriegsgefangenen und der Schwerbeschädigten wird eine Kommission gewählt, bestehend aus den Herren Julius Ufer, Wilhelm </w:t>
      </w:r>
      <w:proofErr w:type="spellStart"/>
      <w:r w:rsidRPr="0057011D">
        <w:rPr>
          <w:rFonts w:ascii="Arial" w:hAnsi="Arial" w:cs="Arial"/>
          <w:i/>
          <w:color w:val="000000" w:themeColor="text1"/>
          <w:sz w:val="24"/>
          <w:szCs w:val="24"/>
        </w:rPr>
        <w:t>Gliebenberg</w:t>
      </w:r>
      <w:proofErr w:type="spellEnd"/>
      <w:r w:rsidRPr="0057011D">
        <w:rPr>
          <w:rFonts w:ascii="Arial" w:hAnsi="Arial" w:cs="Arial"/>
          <w:i/>
          <w:color w:val="000000" w:themeColor="text1"/>
          <w:sz w:val="24"/>
          <w:szCs w:val="24"/>
        </w:rPr>
        <w:t xml:space="preserve">, Rudolf Wehlen, August König, Adolf Schöneborn, Wilhelm </w:t>
      </w:r>
      <w:proofErr w:type="spellStart"/>
      <w:r w:rsidRPr="0057011D">
        <w:rPr>
          <w:rFonts w:ascii="Arial" w:hAnsi="Arial" w:cs="Arial"/>
          <w:i/>
          <w:color w:val="000000" w:themeColor="text1"/>
          <w:sz w:val="24"/>
          <w:szCs w:val="24"/>
        </w:rPr>
        <w:t>Geilker</w:t>
      </w:r>
      <w:proofErr w:type="spellEnd"/>
      <w:r w:rsidRPr="0057011D">
        <w:rPr>
          <w:rFonts w:ascii="Arial" w:hAnsi="Arial" w:cs="Arial"/>
          <w:i/>
          <w:color w:val="000000" w:themeColor="text1"/>
          <w:sz w:val="24"/>
          <w:szCs w:val="24"/>
        </w:rPr>
        <w:t xml:space="preserve">, Fritz Platz jr., </w:t>
      </w:r>
      <w:r w:rsidRPr="0057011D">
        <w:rPr>
          <w:rFonts w:ascii="Arial" w:hAnsi="Arial" w:cs="Arial"/>
          <w:b/>
          <w:i/>
          <w:color w:val="FF0000"/>
          <w:sz w:val="24"/>
          <w:szCs w:val="24"/>
        </w:rPr>
        <w:t xml:space="preserve">Heinrich </w:t>
      </w:r>
      <w:proofErr w:type="spellStart"/>
      <w:r w:rsidRPr="0057011D">
        <w:rPr>
          <w:rFonts w:ascii="Arial" w:hAnsi="Arial" w:cs="Arial"/>
          <w:b/>
          <w:i/>
          <w:color w:val="FF0000"/>
          <w:sz w:val="24"/>
          <w:szCs w:val="24"/>
        </w:rPr>
        <w:t>Dehl</w:t>
      </w:r>
      <w:proofErr w:type="spellEnd"/>
      <w:r w:rsidRPr="0057011D">
        <w:rPr>
          <w:rFonts w:ascii="Arial" w:hAnsi="Arial" w:cs="Arial"/>
          <w:i/>
          <w:color w:val="000000" w:themeColor="text1"/>
          <w:sz w:val="24"/>
          <w:szCs w:val="24"/>
        </w:rPr>
        <w:t xml:space="preserve">, Chr. </w:t>
      </w:r>
      <w:proofErr w:type="spellStart"/>
      <w:r w:rsidRPr="0057011D">
        <w:rPr>
          <w:rFonts w:ascii="Arial" w:hAnsi="Arial" w:cs="Arial"/>
          <w:i/>
          <w:color w:val="000000" w:themeColor="text1"/>
          <w:sz w:val="24"/>
          <w:szCs w:val="24"/>
        </w:rPr>
        <w:t>Heedt</w:t>
      </w:r>
      <w:proofErr w:type="spellEnd"/>
      <w:r w:rsidRPr="0057011D">
        <w:rPr>
          <w:rFonts w:ascii="Arial" w:hAnsi="Arial" w:cs="Arial"/>
          <w:i/>
          <w:color w:val="000000" w:themeColor="text1"/>
          <w:sz w:val="24"/>
          <w:szCs w:val="24"/>
        </w:rPr>
        <w:t>, Franz Breidenbach und Karl Koch.</w:t>
      </w:r>
    </w:p>
    <w:p w14:paraId="1D52E27A" w14:textId="77777777" w:rsidR="00935326" w:rsidRPr="0057011D" w:rsidRDefault="00935326" w:rsidP="00935326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0FC72336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659E8DA1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AC507A" w14:textId="77777777" w:rsidR="00935326" w:rsidRPr="006125D9" w:rsidRDefault="00935326" w:rsidP="0093532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6125D9">
        <w:rPr>
          <w:rFonts w:ascii="Arial" w:hAnsi="Arial" w:cs="Arial"/>
          <w:b/>
          <w:bCs/>
          <w:sz w:val="48"/>
          <w:szCs w:val="48"/>
        </w:rPr>
        <w:t xml:space="preserve">Heinrich </w:t>
      </w:r>
      <w:proofErr w:type="spellStart"/>
      <w:r w:rsidRPr="006125D9">
        <w:rPr>
          <w:rFonts w:ascii="Arial" w:hAnsi="Arial" w:cs="Arial"/>
          <w:b/>
          <w:bCs/>
          <w:sz w:val="48"/>
          <w:szCs w:val="48"/>
        </w:rPr>
        <w:t>Dehl</w:t>
      </w:r>
      <w:proofErr w:type="spellEnd"/>
    </w:p>
    <w:p w14:paraId="03981CE2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98C54B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9. Mai 1850</w:t>
      </w:r>
    </w:p>
    <w:p w14:paraId="68D5BB1D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A7844E3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F7B440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CAB16D" w14:textId="77777777" w:rsidR="00935326" w:rsidRPr="006125D9" w:rsidRDefault="00935326" w:rsidP="0093532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125D9">
        <w:rPr>
          <w:rFonts w:ascii="Arial" w:hAnsi="Arial" w:cs="Arial"/>
          <w:b/>
          <w:bCs/>
          <w:sz w:val="32"/>
          <w:szCs w:val="32"/>
        </w:rPr>
        <w:t>9. Mai 1936</w:t>
      </w:r>
    </w:p>
    <w:p w14:paraId="62056296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A3F2FB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86-jährige </w:t>
      </w:r>
      <w:r w:rsidRPr="006125D9">
        <w:rPr>
          <w:rFonts w:ascii="Arial" w:hAnsi="Arial" w:cs="Arial"/>
          <w:b/>
          <w:bCs/>
          <w:color w:val="FF0000"/>
          <w:sz w:val="24"/>
          <w:szCs w:val="24"/>
        </w:rPr>
        <w:t xml:space="preserve">Heinrich </w:t>
      </w:r>
      <w:proofErr w:type="spellStart"/>
      <w:r w:rsidRPr="006125D9">
        <w:rPr>
          <w:rFonts w:ascii="Arial" w:hAnsi="Arial" w:cs="Arial"/>
          <w:b/>
          <w:bCs/>
          <w:color w:val="FF0000"/>
          <w:sz w:val="24"/>
          <w:szCs w:val="24"/>
        </w:rPr>
        <w:t>Dehl</w:t>
      </w:r>
      <w:proofErr w:type="spellEnd"/>
      <w:r>
        <w:rPr>
          <w:rFonts w:ascii="Arial" w:hAnsi="Arial" w:cs="Arial"/>
          <w:sz w:val="24"/>
          <w:szCs w:val="24"/>
        </w:rPr>
        <w:t xml:space="preserve"> wohnte in </w:t>
      </w:r>
      <w:r w:rsidRPr="006125D9">
        <w:rPr>
          <w:rFonts w:ascii="Arial" w:hAnsi="Arial" w:cs="Arial"/>
          <w:b/>
          <w:bCs/>
          <w:color w:val="0000FF"/>
          <w:sz w:val="24"/>
          <w:szCs w:val="24"/>
        </w:rPr>
        <w:t xml:space="preserve">Gummersbach, Am </w:t>
      </w:r>
      <w:proofErr w:type="spellStart"/>
      <w:r w:rsidRPr="006125D9">
        <w:rPr>
          <w:rFonts w:ascii="Arial" w:hAnsi="Arial" w:cs="Arial"/>
          <w:b/>
          <w:bCs/>
          <w:color w:val="0000FF"/>
          <w:sz w:val="24"/>
          <w:szCs w:val="24"/>
        </w:rPr>
        <w:t>Wehrenbeul</w:t>
      </w:r>
      <w:proofErr w:type="spellEnd"/>
    </w:p>
    <w:p w14:paraId="43AD3C88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F813D5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1DB7D5" w14:textId="77777777" w:rsidR="00935326" w:rsidRPr="00E33910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223DF9" w14:textId="77777777" w:rsidR="00935326" w:rsidRPr="00E5794B" w:rsidRDefault="00935326" w:rsidP="00935326">
      <w:pPr>
        <w:spacing w:after="0" w:line="240" w:lineRule="auto"/>
        <w:contextualSpacing/>
        <w:rPr>
          <w:rFonts w:ascii="Arial" w:hAnsi="Arial" w:cs="Arial"/>
          <w:b/>
          <w:sz w:val="48"/>
          <w:szCs w:val="48"/>
        </w:rPr>
      </w:pPr>
      <w:r w:rsidRPr="00E5794B">
        <w:rPr>
          <w:rFonts w:ascii="Arial" w:hAnsi="Arial" w:cs="Arial"/>
          <w:b/>
          <w:sz w:val="48"/>
          <w:szCs w:val="48"/>
        </w:rPr>
        <w:t xml:space="preserve">W. </w:t>
      </w:r>
      <w:proofErr w:type="spellStart"/>
      <w:r w:rsidRPr="00E5794B">
        <w:rPr>
          <w:rFonts w:ascii="Arial" w:hAnsi="Arial" w:cs="Arial"/>
          <w:b/>
          <w:sz w:val="48"/>
          <w:szCs w:val="48"/>
        </w:rPr>
        <w:t>Dehl</w:t>
      </w:r>
      <w:proofErr w:type="spellEnd"/>
    </w:p>
    <w:p w14:paraId="3AB039E5" w14:textId="77777777" w:rsidR="00935326" w:rsidRPr="00E33910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A9E820" w14:textId="77777777" w:rsidR="00935326" w:rsidRPr="00E33910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33910">
        <w:rPr>
          <w:rFonts w:ascii="Arial" w:hAnsi="Arial" w:cs="Arial"/>
          <w:sz w:val="24"/>
          <w:szCs w:val="24"/>
        </w:rPr>
        <w:t>Geboren am (unbekannt)</w:t>
      </w:r>
    </w:p>
    <w:p w14:paraId="323AD69D" w14:textId="77777777" w:rsidR="00935326" w:rsidRPr="00E33910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33910">
        <w:rPr>
          <w:rFonts w:ascii="Arial" w:hAnsi="Arial" w:cs="Arial"/>
          <w:sz w:val="24"/>
          <w:szCs w:val="24"/>
        </w:rPr>
        <w:t>Gestorben am (unbekannt)</w:t>
      </w:r>
    </w:p>
    <w:p w14:paraId="16480759" w14:textId="77777777" w:rsidR="00935326" w:rsidRPr="00E33910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4EB1A7" w14:textId="77777777" w:rsidR="00935326" w:rsidRPr="00E33910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024915" w14:textId="77777777" w:rsidR="00935326" w:rsidRPr="00E5794B" w:rsidRDefault="00935326" w:rsidP="00935326">
      <w:pPr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  <w:r w:rsidRPr="00E5794B">
        <w:rPr>
          <w:rFonts w:ascii="Arial" w:hAnsi="Arial" w:cs="Arial"/>
          <w:b/>
          <w:sz w:val="32"/>
          <w:szCs w:val="32"/>
        </w:rPr>
        <w:t>17. Januar 1919</w:t>
      </w:r>
    </w:p>
    <w:p w14:paraId="04BA764F" w14:textId="77777777" w:rsidR="00935326" w:rsidRPr="00E33910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5979B6" w14:textId="77777777" w:rsidR="00935326" w:rsidRPr="00E33910" w:rsidRDefault="00935326" w:rsidP="0093532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E33910">
        <w:rPr>
          <w:rFonts w:ascii="Arial" w:hAnsi="Arial" w:cs="Arial"/>
          <w:i/>
          <w:sz w:val="24"/>
          <w:szCs w:val="24"/>
        </w:rPr>
        <w:t xml:space="preserve">Bei einem Pferde des </w:t>
      </w:r>
      <w:r w:rsidRPr="00E33910">
        <w:rPr>
          <w:rFonts w:ascii="Arial" w:hAnsi="Arial" w:cs="Arial"/>
          <w:b/>
          <w:i/>
          <w:color w:val="FF0000"/>
          <w:sz w:val="24"/>
          <w:szCs w:val="24"/>
        </w:rPr>
        <w:t xml:space="preserve">W. </w:t>
      </w:r>
      <w:proofErr w:type="spellStart"/>
      <w:r w:rsidRPr="00E33910">
        <w:rPr>
          <w:rFonts w:ascii="Arial" w:hAnsi="Arial" w:cs="Arial"/>
          <w:b/>
          <w:i/>
          <w:color w:val="FF0000"/>
          <w:sz w:val="24"/>
          <w:szCs w:val="24"/>
        </w:rPr>
        <w:t>Dehl</w:t>
      </w:r>
      <w:proofErr w:type="spellEnd"/>
      <w:r w:rsidRPr="00E33910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E33910">
        <w:rPr>
          <w:rFonts w:ascii="Arial" w:hAnsi="Arial" w:cs="Arial"/>
          <w:i/>
          <w:sz w:val="24"/>
          <w:szCs w:val="24"/>
        </w:rPr>
        <w:t xml:space="preserve">in </w:t>
      </w:r>
      <w:r w:rsidRPr="00E33910">
        <w:rPr>
          <w:rFonts w:ascii="Arial" w:hAnsi="Arial" w:cs="Arial"/>
          <w:b/>
          <w:i/>
          <w:color w:val="0000FF"/>
          <w:sz w:val="24"/>
          <w:szCs w:val="24"/>
        </w:rPr>
        <w:t>Gummersbach</w:t>
      </w:r>
      <w:r w:rsidRPr="00E33910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Pr="00E33910">
        <w:rPr>
          <w:rFonts w:ascii="Arial" w:hAnsi="Arial" w:cs="Arial"/>
          <w:i/>
          <w:sz w:val="24"/>
          <w:szCs w:val="24"/>
        </w:rPr>
        <w:t>ist die Räude festgestellt worden.</w:t>
      </w:r>
    </w:p>
    <w:p w14:paraId="039EF9C3" w14:textId="77777777" w:rsidR="00935326" w:rsidRPr="00E33910" w:rsidRDefault="00935326" w:rsidP="0093532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04E05BA0" w14:textId="77777777" w:rsidR="00935326" w:rsidRPr="00E33910" w:rsidRDefault="00935326" w:rsidP="0093532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E33910">
        <w:rPr>
          <w:rFonts w:ascii="Arial" w:hAnsi="Arial" w:cs="Arial"/>
          <w:i/>
          <w:sz w:val="24"/>
          <w:szCs w:val="24"/>
        </w:rPr>
        <w:t>Unter Bezugnahme auf §§ 248 und 2572 VAVG vom 1.5.12 wird dies hiermit zur öffentlichen Kenntnis gebracht</w:t>
      </w:r>
    </w:p>
    <w:p w14:paraId="2E27CA4D" w14:textId="77777777" w:rsidR="00935326" w:rsidRPr="00E33910" w:rsidRDefault="00935326" w:rsidP="0093532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4788AFFA" w14:textId="77777777" w:rsidR="00935326" w:rsidRPr="00E33910" w:rsidRDefault="00935326" w:rsidP="0093532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E33910">
        <w:rPr>
          <w:rFonts w:ascii="Arial" w:hAnsi="Arial" w:cs="Arial"/>
          <w:i/>
          <w:sz w:val="24"/>
          <w:szCs w:val="24"/>
        </w:rPr>
        <w:t>Gummersbach, den 16.1.1919, der Landrat: Haarmann</w:t>
      </w:r>
    </w:p>
    <w:p w14:paraId="61D3D1F0" w14:textId="77777777" w:rsidR="00935326" w:rsidRPr="0071023B" w:rsidRDefault="00935326" w:rsidP="00935326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</w:rPr>
      </w:pPr>
    </w:p>
    <w:p w14:paraId="1629CAB1" w14:textId="77777777" w:rsidR="00935326" w:rsidRPr="0071023B" w:rsidRDefault="00935326" w:rsidP="00935326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</w:rPr>
      </w:pPr>
    </w:p>
    <w:p w14:paraId="5C51AE5B" w14:textId="77777777" w:rsidR="00935326" w:rsidRPr="0071023B" w:rsidRDefault="00935326" w:rsidP="00935326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</w:rPr>
      </w:pPr>
    </w:p>
    <w:p w14:paraId="449AD2E4" w14:textId="77777777" w:rsidR="00935326" w:rsidRPr="0071023B" w:rsidRDefault="00935326" w:rsidP="00935326">
      <w:pPr>
        <w:spacing w:after="0" w:line="240" w:lineRule="auto"/>
        <w:contextualSpacing/>
        <w:rPr>
          <w:rFonts w:ascii="Arial" w:hAnsi="Arial" w:cs="Arial"/>
          <w:b/>
          <w:bCs/>
          <w:iCs/>
          <w:sz w:val="48"/>
          <w:szCs w:val="48"/>
        </w:rPr>
      </w:pPr>
      <w:r w:rsidRPr="0071023B">
        <w:rPr>
          <w:rFonts w:ascii="Arial" w:hAnsi="Arial" w:cs="Arial"/>
          <w:b/>
          <w:bCs/>
          <w:iCs/>
          <w:sz w:val="48"/>
          <w:szCs w:val="48"/>
        </w:rPr>
        <w:t xml:space="preserve">Walter </w:t>
      </w:r>
      <w:proofErr w:type="spellStart"/>
      <w:r w:rsidRPr="0071023B">
        <w:rPr>
          <w:rFonts w:ascii="Arial" w:hAnsi="Arial" w:cs="Arial"/>
          <w:b/>
          <w:bCs/>
          <w:iCs/>
          <w:sz w:val="48"/>
          <w:szCs w:val="48"/>
        </w:rPr>
        <w:t>Dehl</w:t>
      </w:r>
      <w:proofErr w:type="spellEnd"/>
    </w:p>
    <w:p w14:paraId="02995C02" w14:textId="77777777" w:rsidR="00935326" w:rsidRPr="0071023B" w:rsidRDefault="00935326" w:rsidP="00935326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</w:rPr>
      </w:pPr>
    </w:p>
    <w:p w14:paraId="506B70C6" w14:textId="77777777" w:rsidR="00935326" w:rsidRPr="0071023B" w:rsidRDefault="00935326" w:rsidP="00935326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</w:rPr>
      </w:pPr>
      <w:r w:rsidRPr="0071023B">
        <w:rPr>
          <w:rFonts w:ascii="Arial" w:hAnsi="Arial" w:cs="Arial"/>
          <w:iCs/>
          <w:sz w:val="24"/>
          <w:szCs w:val="24"/>
        </w:rPr>
        <w:t>Geboren am (unbekannt)</w:t>
      </w:r>
    </w:p>
    <w:p w14:paraId="44D230AD" w14:textId="77777777" w:rsidR="00935326" w:rsidRPr="0071023B" w:rsidRDefault="00935326" w:rsidP="00935326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</w:rPr>
      </w:pPr>
      <w:r w:rsidRPr="0071023B">
        <w:rPr>
          <w:rFonts w:ascii="Arial" w:hAnsi="Arial" w:cs="Arial"/>
          <w:iCs/>
          <w:sz w:val="24"/>
          <w:szCs w:val="24"/>
        </w:rPr>
        <w:t>Gestorben am (unbekannt)</w:t>
      </w:r>
    </w:p>
    <w:p w14:paraId="4EA23809" w14:textId="77777777" w:rsidR="00935326" w:rsidRPr="0071023B" w:rsidRDefault="00935326" w:rsidP="00935326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</w:rPr>
      </w:pPr>
    </w:p>
    <w:p w14:paraId="404C8D48" w14:textId="77777777" w:rsidR="00935326" w:rsidRPr="0071023B" w:rsidRDefault="00935326" w:rsidP="00935326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</w:rPr>
      </w:pPr>
    </w:p>
    <w:p w14:paraId="53D4DF18" w14:textId="77777777" w:rsidR="00935326" w:rsidRPr="00AE7804" w:rsidRDefault="00935326" w:rsidP="00935326">
      <w:pPr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  <w:r w:rsidRPr="00AE7804">
        <w:rPr>
          <w:rFonts w:ascii="Arial" w:hAnsi="Arial" w:cs="Arial"/>
          <w:b/>
          <w:sz w:val="32"/>
          <w:szCs w:val="32"/>
        </w:rPr>
        <w:t>14. Dezember 1933</w:t>
      </w:r>
    </w:p>
    <w:p w14:paraId="287F70B0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12E907" w14:textId="77777777" w:rsidR="00935326" w:rsidRPr="00AE7804" w:rsidRDefault="00935326" w:rsidP="0093532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AE7804">
        <w:rPr>
          <w:rFonts w:ascii="Arial" w:hAnsi="Arial" w:cs="Arial"/>
          <w:i/>
          <w:sz w:val="24"/>
          <w:szCs w:val="24"/>
        </w:rPr>
        <w:t>Kreis Siegburg im DFB - Fußballfachwart - 1. Verwarnungen</w:t>
      </w:r>
    </w:p>
    <w:p w14:paraId="3C828A42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E7804">
        <w:rPr>
          <w:rFonts w:ascii="Arial" w:hAnsi="Arial" w:cs="Arial"/>
          <w:i/>
          <w:sz w:val="24"/>
          <w:szCs w:val="24"/>
        </w:rPr>
        <w:t>-</w:t>
      </w:r>
      <w:r>
        <w:rPr>
          <w:rFonts w:ascii="Arial" w:hAnsi="Arial" w:cs="Arial"/>
          <w:b/>
          <w:i/>
          <w:color w:val="FF0000"/>
          <w:sz w:val="24"/>
          <w:szCs w:val="24"/>
        </w:rPr>
        <w:t xml:space="preserve">Walter </w:t>
      </w:r>
      <w:proofErr w:type="spellStart"/>
      <w:r>
        <w:rPr>
          <w:rFonts w:ascii="Arial" w:hAnsi="Arial" w:cs="Arial"/>
          <w:b/>
          <w:i/>
          <w:color w:val="FF0000"/>
          <w:sz w:val="24"/>
          <w:szCs w:val="24"/>
        </w:rPr>
        <w:t>Dehl</w:t>
      </w:r>
      <w:proofErr w:type="spellEnd"/>
      <w:r w:rsidRPr="00AE780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i/>
          <w:color w:val="0000FF"/>
          <w:sz w:val="24"/>
          <w:szCs w:val="24"/>
        </w:rPr>
        <w:t>Odenspiel</w:t>
      </w:r>
      <w:proofErr w:type="spellEnd"/>
    </w:p>
    <w:p w14:paraId="76FEE236" w14:textId="77777777" w:rsidR="00935326" w:rsidRDefault="00935326" w:rsidP="009353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5F46B3" w14:textId="77777777" w:rsidR="002719D7" w:rsidRDefault="002719D7"/>
    <w:sectPr w:rsidR="002719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D7"/>
    <w:rsid w:val="002719D7"/>
    <w:rsid w:val="0093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97B19-3941-4761-8AC6-DD3EB612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53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345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2023-08-13T16:43:00Z</dcterms:created>
  <dcterms:modified xsi:type="dcterms:W3CDTF">2023-08-13T16:43:00Z</dcterms:modified>
</cp:coreProperties>
</file>