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D2B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11B47" w14:textId="77777777" w:rsidR="002D43F8" w:rsidRPr="00BB3E69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B3E69">
        <w:rPr>
          <w:rFonts w:ascii="Arial" w:hAnsi="Arial" w:cs="Arial"/>
          <w:b/>
          <w:bCs/>
          <w:sz w:val="72"/>
          <w:szCs w:val="72"/>
        </w:rPr>
        <w:t>-Kotz-</w:t>
      </w:r>
    </w:p>
    <w:p w14:paraId="58B058C5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A5F94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1545B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E0B9E" w14:textId="77777777" w:rsidR="002D43F8" w:rsidRPr="00234C4B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34C4B">
        <w:rPr>
          <w:rFonts w:ascii="Arial" w:hAnsi="Arial" w:cs="Arial"/>
          <w:b/>
          <w:bCs/>
          <w:sz w:val="48"/>
          <w:szCs w:val="48"/>
        </w:rPr>
        <w:t>Emma Kotz</w:t>
      </w:r>
    </w:p>
    <w:p w14:paraId="3E20651F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41CFE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Faßbender</w:t>
      </w:r>
    </w:p>
    <w:p w14:paraId="13692819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April 1936</w:t>
      </w:r>
    </w:p>
    <w:p w14:paraId="4434093E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37847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9ECB8" w14:textId="77777777" w:rsidR="002D43F8" w:rsidRPr="00234C4B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4C4B">
        <w:rPr>
          <w:rFonts w:ascii="Arial" w:hAnsi="Arial" w:cs="Arial"/>
          <w:b/>
          <w:bCs/>
          <w:sz w:val="32"/>
          <w:szCs w:val="32"/>
        </w:rPr>
        <w:t>April 1936</w:t>
      </w:r>
    </w:p>
    <w:p w14:paraId="053B4024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184AC4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234C4B">
        <w:rPr>
          <w:rFonts w:ascii="Arial" w:hAnsi="Arial" w:cs="Arial"/>
          <w:b/>
          <w:bCs/>
          <w:color w:val="FF0000"/>
          <w:sz w:val="24"/>
          <w:szCs w:val="24"/>
        </w:rPr>
        <w:t>Emma Kotz</w:t>
      </w:r>
      <w:r>
        <w:rPr>
          <w:rFonts w:ascii="Arial" w:hAnsi="Arial" w:cs="Arial"/>
          <w:sz w:val="24"/>
          <w:szCs w:val="24"/>
        </w:rPr>
        <w:t xml:space="preserve">, geborene Faßbender wohnte in </w:t>
      </w:r>
      <w:r w:rsidRPr="00234C4B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</w:p>
    <w:p w14:paraId="37F9290E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8CE7B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064111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FAF0BC" w14:textId="77777777" w:rsidR="002D43F8" w:rsidRPr="008A3458" w:rsidRDefault="002D43F8" w:rsidP="002D43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 w:rsidRPr="008A3458">
        <w:rPr>
          <w:rFonts w:ascii="Arial" w:hAnsi="Arial" w:cs="Arial"/>
          <w:b/>
          <w:color w:val="000000" w:themeColor="text1"/>
          <w:sz w:val="48"/>
          <w:szCs w:val="24"/>
        </w:rPr>
        <w:t>Fritz Kotz</w:t>
      </w:r>
    </w:p>
    <w:p w14:paraId="52F221AE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E02F1B2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41FEF934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im Jahre 1980</w:t>
      </w:r>
    </w:p>
    <w:p w14:paraId="6DAB1AED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34EA89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166E1A" w14:textId="77777777" w:rsidR="002D43F8" w:rsidRPr="008A3458" w:rsidRDefault="002D43F8" w:rsidP="002D43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8A3458">
        <w:rPr>
          <w:rFonts w:ascii="Arial" w:hAnsi="Arial" w:cs="Arial"/>
          <w:b/>
          <w:color w:val="000000" w:themeColor="text1"/>
          <w:sz w:val="32"/>
          <w:szCs w:val="24"/>
        </w:rPr>
        <w:t>1933</w:t>
      </w:r>
    </w:p>
    <w:p w14:paraId="548A973D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D8D70D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A3458">
        <w:rPr>
          <w:rFonts w:ascii="Arial" w:hAnsi="Arial" w:cs="Arial"/>
          <w:b/>
          <w:color w:val="FF0000"/>
          <w:sz w:val="24"/>
          <w:szCs w:val="24"/>
        </w:rPr>
        <w:t>Fritz Kotz</w:t>
      </w:r>
      <w:r w:rsidRPr="008A34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wurde Gesellschafter bei der Firma BPW Wiehl</w:t>
      </w:r>
    </w:p>
    <w:p w14:paraId="10BEF580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8DCF8EF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69C9A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0E36">
        <w:rPr>
          <w:rFonts w:ascii="Arial" w:hAnsi="Arial" w:cs="Arial"/>
          <w:b/>
          <w:bCs/>
          <w:sz w:val="32"/>
          <w:szCs w:val="32"/>
        </w:rPr>
        <w:t>1945</w:t>
      </w:r>
    </w:p>
    <w:p w14:paraId="4FF28720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6C5E5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0E36">
        <w:rPr>
          <w:rFonts w:ascii="Arial" w:hAnsi="Arial" w:cs="Arial"/>
          <w:b/>
          <w:bCs/>
          <w:color w:val="FF0000"/>
          <w:sz w:val="24"/>
          <w:szCs w:val="24"/>
        </w:rPr>
        <w:t xml:space="preserve">Fritz </w:t>
      </w:r>
      <w:r>
        <w:rPr>
          <w:rFonts w:ascii="Arial" w:hAnsi="Arial" w:cs="Arial"/>
          <w:b/>
          <w:bCs/>
          <w:color w:val="FF0000"/>
          <w:sz w:val="24"/>
          <w:szCs w:val="24"/>
        </w:rPr>
        <w:t>Kotz</w:t>
      </w:r>
      <w:r>
        <w:rPr>
          <w:rFonts w:ascii="Arial" w:hAnsi="Arial" w:cs="Arial"/>
          <w:sz w:val="24"/>
          <w:szCs w:val="24"/>
        </w:rPr>
        <w:t xml:space="preserve"> war der Sohn des Wiehler Unternehmers und Besitzers der Firma BPW Gustav Friedrich Kotz</w:t>
      </w:r>
    </w:p>
    <w:p w14:paraId="1E52B1EB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04209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23FEB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ADC62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D1862">
        <w:rPr>
          <w:rFonts w:ascii="Arial" w:hAnsi="Arial" w:cs="Arial"/>
          <w:b/>
          <w:bCs/>
          <w:sz w:val="48"/>
          <w:szCs w:val="48"/>
        </w:rPr>
        <w:t>Gustav Friedrich Kotz</w:t>
      </w:r>
    </w:p>
    <w:p w14:paraId="71B57669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CA00A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E49041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1948</w:t>
      </w:r>
    </w:p>
    <w:p w14:paraId="157EC151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B00A4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4779C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1862">
        <w:rPr>
          <w:rFonts w:ascii="Arial" w:hAnsi="Arial" w:cs="Arial"/>
          <w:b/>
          <w:bCs/>
          <w:sz w:val="32"/>
          <w:szCs w:val="32"/>
        </w:rPr>
        <w:t>1.Oktober 1901</w:t>
      </w:r>
    </w:p>
    <w:p w14:paraId="0FCD61F5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3B604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862">
        <w:rPr>
          <w:rFonts w:ascii="Arial" w:hAnsi="Arial" w:cs="Arial"/>
          <w:sz w:val="24"/>
          <w:szCs w:val="24"/>
        </w:rPr>
        <w:t xml:space="preserve">Der Schwager des Firmengründers Otto Nohl, </w:t>
      </w:r>
      <w:r w:rsidRPr="005D1862">
        <w:rPr>
          <w:rFonts w:ascii="Arial" w:hAnsi="Arial" w:cs="Arial"/>
          <w:b/>
          <w:bCs/>
          <w:color w:val="FF0000"/>
          <w:sz w:val="24"/>
          <w:szCs w:val="24"/>
        </w:rPr>
        <w:t>Gustav Friedrich Kotz</w:t>
      </w:r>
      <w:r w:rsidRPr="005D18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1862">
        <w:rPr>
          <w:rFonts w:ascii="Arial" w:hAnsi="Arial" w:cs="Arial"/>
          <w:sz w:val="24"/>
          <w:szCs w:val="24"/>
        </w:rPr>
        <w:t xml:space="preserve">jun. </w:t>
      </w:r>
      <w:r>
        <w:rPr>
          <w:rFonts w:ascii="Arial" w:hAnsi="Arial" w:cs="Arial"/>
          <w:sz w:val="24"/>
          <w:szCs w:val="24"/>
        </w:rPr>
        <w:t>t</w:t>
      </w:r>
      <w:r w:rsidRPr="005D1862">
        <w:rPr>
          <w:rFonts w:ascii="Arial" w:hAnsi="Arial" w:cs="Arial"/>
          <w:sz w:val="24"/>
          <w:szCs w:val="24"/>
        </w:rPr>
        <w:t xml:space="preserve">rat in das </w:t>
      </w:r>
      <w:r w:rsidRPr="005D1862">
        <w:rPr>
          <w:rFonts w:ascii="Arial" w:hAnsi="Arial" w:cs="Arial"/>
          <w:b/>
          <w:bCs/>
          <w:color w:val="0000FF"/>
          <w:sz w:val="24"/>
          <w:szCs w:val="24"/>
        </w:rPr>
        <w:t>Unternehmen Bergische Patentachsenfabrik GmbH in Wiehl</w:t>
      </w:r>
      <w:r w:rsidRPr="005D1862">
        <w:rPr>
          <w:rFonts w:ascii="Arial" w:hAnsi="Arial" w:cs="Arial"/>
          <w:color w:val="0000FF"/>
          <w:sz w:val="24"/>
          <w:szCs w:val="24"/>
        </w:rPr>
        <w:t xml:space="preserve"> </w:t>
      </w:r>
      <w:r w:rsidRPr="005D1862">
        <w:rPr>
          <w:rFonts w:ascii="Arial" w:hAnsi="Arial" w:cs="Arial"/>
          <w:sz w:val="24"/>
          <w:szCs w:val="24"/>
        </w:rPr>
        <w:t>(BPW) ein.</w:t>
      </w:r>
    </w:p>
    <w:p w14:paraId="3BDA9244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A1A3D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D6057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1862">
        <w:rPr>
          <w:rFonts w:ascii="Arial" w:hAnsi="Arial" w:cs="Arial"/>
          <w:b/>
          <w:bCs/>
          <w:sz w:val="32"/>
          <w:szCs w:val="32"/>
        </w:rPr>
        <w:t xml:space="preserve">1.April 1902 </w:t>
      </w:r>
    </w:p>
    <w:p w14:paraId="32A5BCB4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509BA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862">
        <w:rPr>
          <w:rFonts w:ascii="Arial" w:hAnsi="Arial" w:cs="Arial"/>
          <w:b/>
          <w:bCs/>
          <w:color w:val="FF0000"/>
          <w:sz w:val="24"/>
          <w:szCs w:val="24"/>
        </w:rPr>
        <w:t>Gustav Friedrich Kotz</w:t>
      </w:r>
      <w:r w:rsidRPr="005D18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1862">
        <w:rPr>
          <w:rFonts w:ascii="Arial" w:hAnsi="Arial" w:cs="Arial"/>
          <w:sz w:val="24"/>
          <w:szCs w:val="24"/>
        </w:rPr>
        <w:t xml:space="preserve">wurde Geschäftsführer der </w:t>
      </w:r>
      <w:r w:rsidRPr="005D1862">
        <w:rPr>
          <w:rFonts w:ascii="Arial" w:hAnsi="Arial" w:cs="Arial"/>
          <w:b/>
          <w:bCs/>
          <w:color w:val="0000FF"/>
          <w:sz w:val="24"/>
          <w:szCs w:val="24"/>
        </w:rPr>
        <w:t>BPW</w:t>
      </w:r>
      <w:r w:rsidRPr="005D1862">
        <w:rPr>
          <w:rFonts w:ascii="Arial" w:hAnsi="Arial" w:cs="Arial"/>
          <w:color w:val="0000FF"/>
          <w:sz w:val="24"/>
          <w:szCs w:val="24"/>
        </w:rPr>
        <w:t xml:space="preserve"> </w:t>
      </w:r>
      <w:r w:rsidRPr="005D1862">
        <w:rPr>
          <w:rFonts w:ascii="Arial" w:hAnsi="Arial" w:cs="Arial"/>
          <w:sz w:val="24"/>
          <w:szCs w:val="24"/>
        </w:rPr>
        <w:t xml:space="preserve">und kaufte </w:t>
      </w:r>
      <w:r>
        <w:rPr>
          <w:rFonts w:ascii="Arial" w:hAnsi="Arial" w:cs="Arial"/>
          <w:sz w:val="24"/>
          <w:szCs w:val="24"/>
        </w:rPr>
        <w:t>in der Folge</w:t>
      </w:r>
      <w:r w:rsidRPr="005D1862">
        <w:rPr>
          <w:rFonts w:ascii="Arial" w:hAnsi="Arial" w:cs="Arial"/>
          <w:sz w:val="24"/>
          <w:szCs w:val="24"/>
        </w:rPr>
        <w:t xml:space="preserve"> die Geschäftsanteile des Firmengründers Friedrich Zapp auf</w:t>
      </w:r>
    </w:p>
    <w:p w14:paraId="4292F139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CEA95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0058F" w14:textId="77777777" w:rsidR="002D43F8" w:rsidRPr="005D1862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D1862">
        <w:rPr>
          <w:rFonts w:ascii="Arial" w:hAnsi="Arial" w:cs="Arial"/>
          <w:sz w:val="24"/>
          <w:szCs w:val="24"/>
        </w:rPr>
        <w:t xml:space="preserve">Nachdem Otto Nohl schwer erkrankte, wurde </w:t>
      </w:r>
      <w:r w:rsidRPr="005D1862">
        <w:rPr>
          <w:rFonts w:ascii="Arial" w:hAnsi="Arial" w:cs="Arial"/>
          <w:b/>
          <w:bCs/>
          <w:color w:val="FF0000"/>
          <w:sz w:val="24"/>
          <w:szCs w:val="24"/>
        </w:rPr>
        <w:t>Gustav Friedrich Kotz</w:t>
      </w:r>
      <w:r w:rsidRPr="005D186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1862">
        <w:rPr>
          <w:rFonts w:ascii="Arial" w:hAnsi="Arial" w:cs="Arial"/>
          <w:sz w:val="24"/>
          <w:szCs w:val="24"/>
        </w:rPr>
        <w:t xml:space="preserve">vom Militärdienst befreit, übernahm dessen Geschäftsanteile und wurde alleiniger Inhaber der </w:t>
      </w:r>
      <w:r w:rsidRPr="005D1862">
        <w:rPr>
          <w:rFonts w:ascii="Arial" w:hAnsi="Arial" w:cs="Arial"/>
          <w:b/>
          <w:bCs/>
          <w:color w:val="0000FF"/>
          <w:sz w:val="24"/>
          <w:szCs w:val="24"/>
        </w:rPr>
        <w:t>BPW</w:t>
      </w:r>
      <w:r w:rsidRPr="005D1862">
        <w:rPr>
          <w:rFonts w:ascii="Arial" w:hAnsi="Arial" w:cs="Arial"/>
          <w:sz w:val="24"/>
          <w:szCs w:val="24"/>
        </w:rPr>
        <w:t>.</w:t>
      </w:r>
    </w:p>
    <w:p w14:paraId="51E217F7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BE307A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05698AE" w14:textId="77777777" w:rsidR="002D43F8" w:rsidRPr="007346E2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346E2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1939</w:t>
      </w:r>
    </w:p>
    <w:p w14:paraId="552C1550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3A908E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Entwurf und die Bauleitung des </w:t>
      </w:r>
      <w:r w:rsidRPr="00B50653">
        <w:rPr>
          <w:rFonts w:ascii="Arial" w:hAnsi="Arial" w:cs="Arial"/>
          <w:b/>
          <w:bCs/>
          <w:color w:val="0000FF"/>
          <w:sz w:val="24"/>
          <w:szCs w:val="24"/>
        </w:rPr>
        <w:t>Wiehler Rathauses</w:t>
      </w:r>
      <w:r w:rsidRPr="00B50653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hatten die Architekten Prof. </w:t>
      </w:r>
      <w:r w:rsidRPr="00B50653">
        <w:rPr>
          <w:rFonts w:ascii="Arial" w:hAnsi="Arial" w:cs="Arial"/>
          <w:color w:val="000000" w:themeColor="text1"/>
          <w:sz w:val="24"/>
          <w:szCs w:val="24"/>
        </w:rPr>
        <w:t xml:space="preserve">P. Klotzbach und </w:t>
      </w:r>
      <w:r>
        <w:rPr>
          <w:rFonts w:ascii="Arial" w:hAnsi="Arial" w:cs="Arial"/>
          <w:sz w:val="24"/>
          <w:szCs w:val="24"/>
        </w:rPr>
        <w:t>Werner Klotzbach aus Wuppertal-Barmen. Ihnen war die Planung des Gebäudes aufgrund eines Wettbewerbes übertragen worden.</w:t>
      </w:r>
    </w:p>
    <w:p w14:paraId="3CC8600B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örtliche Bauleitung oblag dem </w:t>
      </w:r>
      <w:r w:rsidRPr="00B50653">
        <w:rPr>
          <w:rFonts w:ascii="Arial" w:hAnsi="Arial" w:cs="Arial"/>
          <w:color w:val="000000" w:themeColor="text1"/>
          <w:sz w:val="24"/>
          <w:szCs w:val="24"/>
        </w:rPr>
        <w:t>Architekten Kurt Goldmann aus Ründeroth</w:t>
      </w:r>
      <w:r>
        <w:rPr>
          <w:rFonts w:ascii="Arial" w:hAnsi="Arial" w:cs="Arial"/>
          <w:sz w:val="24"/>
          <w:szCs w:val="24"/>
        </w:rPr>
        <w:t>.</w:t>
      </w:r>
    </w:p>
    <w:p w14:paraId="6E195245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Rathausbrunnen wurde vom damaligen Gemeinderatsmitglied </w:t>
      </w:r>
      <w:r w:rsidRPr="00B50653">
        <w:rPr>
          <w:rFonts w:ascii="Arial" w:hAnsi="Arial" w:cs="Arial"/>
          <w:b/>
          <w:bCs/>
          <w:color w:val="FF0000"/>
          <w:sz w:val="24"/>
          <w:szCs w:val="24"/>
        </w:rPr>
        <w:t>Kotz</w:t>
      </w:r>
      <w:r w:rsidRPr="00B5065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gestiftet.</w:t>
      </w:r>
    </w:p>
    <w:p w14:paraId="5C761DD2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2EBC3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B75F2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0E36">
        <w:rPr>
          <w:rFonts w:ascii="Arial" w:hAnsi="Arial" w:cs="Arial"/>
          <w:b/>
          <w:bCs/>
          <w:sz w:val="32"/>
          <w:szCs w:val="32"/>
        </w:rPr>
        <w:t>1939</w:t>
      </w:r>
    </w:p>
    <w:p w14:paraId="6CE8CA82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DD856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0E36">
        <w:rPr>
          <w:rFonts w:ascii="Arial" w:hAnsi="Arial" w:cs="Arial"/>
          <w:sz w:val="24"/>
          <w:szCs w:val="24"/>
        </w:rPr>
        <w:t xml:space="preserve">Während des Zweiten Weltkriegs belieferte BPW Fahrzeugbauer überwiegend mit Komponenten für militärische Anhänger, Geschützlafetten und Scheinwerferwagen sowie in geringem Umfang auch weiterhin für zivile Anhänger. </w:t>
      </w:r>
    </w:p>
    <w:p w14:paraId="5D511F80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25D8D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B9ADB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0E36">
        <w:rPr>
          <w:rFonts w:ascii="Arial" w:hAnsi="Arial" w:cs="Arial"/>
          <w:b/>
          <w:bCs/>
          <w:sz w:val="32"/>
          <w:szCs w:val="32"/>
        </w:rPr>
        <w:t>1942</w:t>
      </w:r>
    </w:p>
    <w:p w14:paraId="20B0729E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9CD93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0E36">
        <w:rPr>
          <w:rFonts w:ascii="Arial" w:hAnsi="Arial" w:cs="Arial"/>
          <w:sz w:val="24"/>
          <w:szCs w:val="24"/>
        </w:rPr>
        <w:t>Die Produktion wurde rückläufig</w:t>
      </w:r>
    </w:p>
    <w:p w14:paraId="5AC05765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5931D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975B5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B0E36">
        <w:rPr>
          <w:rFonts w:ascii="Arial" w:hAnsi="Arial" w:cs="Arial"/>
          <w:b/>
          <w:bCs/>
          <w:sz w:val="32"/>
          <w:szCs w:val="32"/>
        </w:rPr>
        <w:t>November 1944</w:t>
      </w:r>
    </w:p>
    <w:p w14:paraId="2E35871B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CF54B" w14:textId="77777777" w:rsidR="002D43F8" w:rsidRPr="00DB0E36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B0E36">
        <w:rPr>
          <w:rFonts w:ascii="Arial" w:hAnsi="Arial" w:cs="Arial"/>
          <w:sz w:val="24"/>
          <w:szCs w:val="24"/>
        </w:rPr>
        <w:t>Der Export kam völlig zum Erliegen.</w:t>
      </w:r>
    </w:p>
    <w:p w14:paraId="78AB19F5" w14:textId="77777777" w:rsidR="002D43F8" w:rsidRDefault="002D43F8" w:rsidP="002D43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468F3" w14:textId="77777777" w:rsidR="00CA3CBE" w:rsidRDefault="00CA3CBE"/>
    <w:sectPr w:rsidR="00CA3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E"/>
    <w:rsid w:val="002D43F8"/>
    <w:rsid w:val="00C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5C3A-C526-4DB0-968E-94BAD22E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43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2023-02-23T22:39:00Z</dcterms:created>
  <dcterms:modified xsi:type="dcterms:W3CDTF">2023-02-23T22:39:00Z</dcterms:modified>
</cp:coreProperties>
</file>